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F14D8" w:rsidRDefault="00DF14D8" w:rsidP="00551FE3">
      <w:pPr>
        <w:pStyle w:val="Heading1"/>
      </w:pPr>
    </w:p>
    <w:p w:rsidR="00DF14D8" w:rsidRDefault="00DF14D8">
      <w:pPr>
        <w:spacing w:after="227" w:line="259" w:lineRule="auto"/>
        <w:ind w:left="811" w:firstLine="0"/>
        <w:jc w:val="center"/>
        <w:rPr>
          <w:sz w:val="52"/>
          <w:szCs w:val="52"/>
        </w:rPr>
      </w:pPr>
    </w:p>
    <w:p w:rsidR="007F5BBA" w:rsidRDefault="007507CD" w:rsidP="007F5BBA">
      <w:pPr>
        <w:spacing w:after="227" w:line="259" w:lineRule="auto"/>
        <w:ind w:left="811" w:firstLine="0"/>
        <w:jc w:val="center"/>
        <w:rPr>
          <w:sz w:val="52"/>
          <w:szCs w:val="52"/>
        </w:rPr>
      </w:pPr>
      <w:r w:rsidRPr="007507CD">
        <w:rPr>
          <w:sz w:val="52"/>
          <w:szCs w:val="52"/>
        </w:rPr>
        <w:t>FEDERATA MUAY THAI KOSOVA</w:t>
      </w:r>
    </w:p>
    <w:p w:rsidR="007F5BBA" w:rsidRDefault="007F5BBA">
      <w:pPr>
        <w:spacing w:after="227" w:line="259" w:lineRule="auto"/>
        <w:ind w:left="811" w:firstLine="0"/>
        <w:jc w:val="center"/>
        <w:rPr>
          <w:sz w:val="52"/>
          <w:szCs w:val="52"/>
        </w:rPr>
      </w:pPr>
    </w:p>
    <w:p w:rsidR="007F5BBA" w:rsidRDefault="007F5BBA">
      <w:pPr>
        <w:spacing w:after="227" w:line="259" w:lineRule="auto"/>
        <w:ind w:left="811" w:firstLine="0"/>
        <w:jc w:val="center"/>
        <w:rPr>
          <w:sz w:val="52"/>
          <w:szCs w:val="52"/>
        </w:rPr>
      </w:pPr>
      <w:r w:rsidRPr="007F5BBA">
        <w:rPr>
          <w:noProof/>
          <w:sz w:val="52"/>
          <w:szCs w:val="52"/>
        </w:rPr>
        <w:drawing>
          <wp:inline distT="0" distB="0" distL="0" distR="0">
            <wp:extent cx="2377245" cy="2371725"/>
            <wp:effectExtent l="0" t="0" r="4445" b="0"/>
            <wp:docPr id="1" name="Picture 1" descr="C:\Users\tooshiba\Downloads\IMG-18d69efd38ab795f7b142cb7da8268d6-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oshiba\Downloads\IMG-18d69efd38ab795f7b142cb7da8268d6-V.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88315" cy="2382769"/>
                    </a:xfrm>
                    <a:prstGeom prst="rect">
                      <a:avLst/>
                    </a:prstGeom>
                    <a:noFill/>
                    <a:ln>
                      <a:noFill/>
                    </a:ln>
                  </pic:spPr>
                </pic:pic>
              </a:graphicData>
            </a:graphic>
          </wp:inline>
        </w:drawing>
      </w:r>
    </w:p>
    <w:p w:rsidR="00264792" w:rsidRPr="007507CD" w:rsidRDefault="00264792" w:rsidP="0010129D">
      <w:pPr>
        <w:spacing w:after="227" w:line="259" w:lineRule="auto"/>
        <w:ind w:left="0" w:firstLine="0"/>
        <w:rPr>
          <w:sz w:val="52"/>
          <w:szCs w:val="52"/>
        </w:rPr>
      </w:pPr>
    </w:p>
    <w:p w:rsidR="00264792" w:rsidRPr="00A904F2" w:rsidRDefault="00264792" w:rsidP="00264792">
      <w:pPr>
        <w:rPr>
          <w:b/>
          <w:szCs w:val="24"/>
        </w:rPr>
      </w:pPr>
      <w:r w:rsidRPr="00A904F2">
        <w:rPr>
          <w:b/>
          <w:szCs w:val="24"/>
        </w:rPr>
        <w:t xml:space="preserve">Në bazë të nenit </w:t>
      </w:r>
      <w:r>
        <w:rPr>
          <w:b/>
          <w:szCs w:val="24"/>
        </w:rPr>
        <w:t>21</w:t>
      </w:r>
      <w:r w:rsidRPr="00A904F2">
        <w:rPr>
          <w:b/>
          <w:szCs w:val="24"/>
        </w:rPr>
        <w:t>,</w:t>
      </w:r>
      <w:r w:rsidR="00081ACB">
        <w:rPr>
          <w:b/>
          <w:szCs w:val="24"/>
        </w:rPr>
        <w:t>paragrafi 11</w:t>
      </w:r>
      <w:r w:rsidRPr="00A904F2">
        <w:rPr>
          <w:b/>
          <w:szCs w:val="24"/>
        </w:rPr>
        <w:t xml:space="preserve"> pika </w:t>
      </w:r>
      <w:r w:rsidR="00081ACB">
        <w:rPr>
          <w:b/>
          <w:szCs w:val="24"/>
        </w:rPr>
        <w:t>8</w:t>
      </w:r>
      <w:r w:rsidRPr="00A904F2">
        <w:rPr>
          <w:b/>
          <w:szCs w:val="24"/>
        </w:rPr>
        <w:t>, të Statutit të Federatës së</w:t>
      </w:r>
      <w:r>
        <w:rPr>
          <w:b/>
          <w:szCs w:val="24"/>
        </w:rPr>
        <w:t xml:space="preserve"> Muay Thai</w:t>
      </w:r>
      <w:r w:rsidRPr="00A904F2">
        <w:rPr>
          <w:b/>
          <w:szCs w:val="24"/>
        </w:rPr>
        <w:t xml:space="preserve"> Kosov</w:t>
      </w:r>
      <w:r>
        <w:rPr>
          <w:b/>
          <w:szCs w:val="24"/>
        </w:rPr>
        <w:t>a</w:t>
      </w:r>
      <w:r w:rsidRPr="00A904F2">
        <w:rPr>
          <w:b/>
          <w:szCs w:val="24"/>
        </w:rPr>
        <w:t xml:space="preserve">, Bordi  i Federatës në mbledhjen e vetë të rregullt të mbajtur më </w:t>
      </w:r>
      <w:r w:rsidR="00081ACB">
        <w:rPr>
          <w:b/>
          <w:szCs w:val="24"/>
        </w:rPr>
        <w:t>10.11.2022</w:t>
      </w:r>
      <w:r w:rsidRPr="00A904F2">
        <w:rPr>
          <w:b/>
          <w:szCs w:val="24"/>
        </w:rPr>
        <w:t xml:space="preserve"> nxjerr:</w:t>
      </w:r>
    </w:p>
    <w:p w:rsidR="00365775" w:rsidRDefault="00316742" w:rsidP="00264792">
      <w:pPr>
        <w:spacing w:after="112" w:line="259" w:lineRule="auto"/>
        <w:ind w:left="0" w:firstLine="0"/>
      </w:pPr>
      <w:r>
        <w:rPr>
          <w:b/>
          <w:sz w:val="22"/>
        </w:rPr>
        <w:t xml:space="preserve"> </w:t>
      </w:r>
    </w:p>
    <w:p w:rsidR="00E80903" w:rsidRPr="00C923E2" w:rsidRDefault="00E80903" w:rsidP="00E80903">
      <w:pPr>
        <w:spacing w:after="616" w:line="259" w:lineRule="auto"/>
        <w:ind w:left="720" w:firstLine="0"/>
        <w:jc w:val="center"/>
        <w:rPr>
          <w:sz w:val="72"/>
          <w:szCs w:val="72"/>
        </w:rPr>
      </w:pPr>
      <w:r w:rsidRPr="00C923E2">
        <w:rPr>
          <w:rFonts w:ascii="Times New Roman" w:eastAsia="Times New Roman" w:hAnsi="Times New Roman" w:cs="Times New Roman"/>
          <w:sz w:val="72"/>
          <w:szCs w:val="72"/>
        </w:rPr>
        <w:t xml:space="preserve">Rregullore e </w:t>
      </w:r>
      <w:r w:rsidR="004114FA">
        <w:rPr>
          <w:rFonts w:ascii="Times New Roman" w:eastAsia="Times New Roman" w:hAnsi="Times New Roman" w:cs="Times New Roman"/>
          <w:sz w:val="72"/>
          <w:szCs w:val="72"/>
        </w:rPr>
        <w:t>G</w:t>
      </w:r>
      <w:r w:rsidRPr="00C923E2">
        <w:rPr>
          <w:rFonts w:ascii="Times New Roman" w:eastAsia="Times New Roman" w:hAnsi="Times New Roman" w:cs="Times New Roman"/>
          <w:sz w:val="72"/>
          <w:szCs w:val="72"/>
        </w:rPr>
        <w:t>arave</w:t>
      </w:r>
    </w:p>
    <w:p w:rsidR="00365775" w:rsidRDefault="00316742">
      <w:pPr>
        <w:spacing w:after="112" w:line="259" w:lineRule="auto"/>
        <w:ind w:left="762" w:firstLine="0"/>
        <w:jc w:val="center"/>
      </w:pPr>
      <w:r>
        <w:rPr>
          <w:b/>
          <w:sz w:val="22"/>
        </w:rPr>
        <w:t xml:space="preserve"> </w:t>
      </w:r>
    </w:p>
    <w:p w:rsidR="00365775" w:rsidRDefault="00316742">
      <w:pPr>
        <w:spacing w:after="110" w:line="259" w:lineRule="auto"/>
        <w:ind w:left="762" w:firstLine="0"/>
        <w:jc w:val="center"/>
      </w:pPr>
      <w:r>
        <w:rPr>
          <w:b/>
          <w:sz w:val="22"/>
        </w:rPr>
        <w:t xml:space="preserve"> </w:t>
      </w:r>
    </w:p>
    <w:p w:rsidR="00365775" w:rsidRDefault="00316742">
      <w:pPr>
        <w:spacing w:after="112" w:line="259" w:lineRule="auto"/>
        <w:ind w:left="762" w:firstLine="0"/>
        <w:jc w:val="center"/>
      </w:pPr>
      <w:r>
        <w:rPr>
          <w:b/>
          <w:sz w:val="22"/>
        </w:rPr>
        <w:t xml:space="preserve"> </w:t>
      </w:r>
    </w:p>
    <w:p w:rsidR="00365775" w:rsidRDefault="00316742">
      <w:pPr>
        <w:spacing w:after="112" w:line="259" w:lineRule="auto"/>
        <w:ind w:left="762" w:firstLine="0"/>
        <w:jc w:val="center"/>
      </w:pPr>
      <w:r>
        <w:rPr>
          <w:b/>
          <w:sz w:val="22"/>
        </w:rPr>
        <w:t xml:space="preserve"> </w:t>
      </w:r>
    </w:p>
    <w:p w:rsidR="00F11A9A" w:rsidRDefault="00F11A9A" w:rsidP="00264792">
      <w:pPr>
        <w:spacing w:after="112" w:line="259" w:lineRule="auto"/>
        <w:rPr>
          <w:b/>
          <w:sz w:val="22"/>
        </w:rPr>
      </w:pPr>
    </w:p>
    <w:p w:rsidR="00264792" w:rsidRDefault="00264792" w:rsidP="00264792">
      <w:pPr>
        <w:spacing w:after="112" w:line="259" w:lineRule="auto"/>
      </w:pPr>
    </w:p>
    <w:p w:rsidR="00264792" w:rsidRDefault="00264792" w:rsidP="00264792">
      <w:pPr>
        <w:spacing w:after="112" w:line="259" w:lineRule="auto"/>
      </w:pPr>
    </w:p>
    <w:p w:rsidR="00264792" w:rsidRDefault="00264792" w:rsidP="00264792">
      <w:pPr>
        <w:spacing w:after="112" w:line="259" w:lineRule="auto"/>
      </w:pPr>
    </w:p>
    <w:p w:rsidR="00264792" w:rsidRDefault="00264792" w:rsidP="00264792">
      <w:pPr>
        <w:spacing w:after="112" w:line="259" w:lineRule="auto"/>
      </w:pPr>
    </w:p>
    <w:p w:rsidR="00264792" w:rsidRDefault="00264792" w:rsidP="00264792">
      <w:pPr>
        <w:spacing w:after="112" w:line="259" w:lineRule="auto"/>
      </w:pPr>
    </w:p>
    <w:p w:rsidR="00264792" w:rsidRDefault="00264792" w:rsidP="00264792">
      <w:pPr>
        <w:spacing w:after="112" w:line="259" w:lineRule="auto"/>
      </w:pPr>
    </w:p>
    <w:p w:rsidR="004114FA" w:rsidRDefault="004114FA" w:rsidP="007F5BBA">
      <w:pPr>
        <w:spacing w:after="0" w:line="259" w:lineRule="auto"/>
        <w:ind w:left="0" w:firstLine="0"/>
        <w:jc w:val="left"/>
      </w:pPr>
    </w:p>
    <w:p w:rsidR="00365775" w:rsidRDefault="00C923E2">
      <w:pPr>
        <w:pStyle w:val="Heading1"/>
        <w:spacing w:after="0"/>
        <w:ind w:left="715"/>
      </w:pPr>
      <w:r>
        <w:t>Përmbajtja</w:t>
      </w:r>
      <w:r w:rsidR="00316742">
        <w:t xml:space="preserve"> </w:t>
      </w:r>
    </w:p>
    <w:p w:rsidR="00365775" w:rsidRDefault="00316742">
      <w:pPr>
        <w:spacing w:after="18" w:line="259" w:lineRule="auto"/>
        <w:ind w:left="720" w:firstLine="0"/>
        <w:jc w:val="left"/>
      </w:pPr>
      <w:r>
        <w:t xml:space="preserve"> </w:t>
      </w:r>
    </w:p>
    <w:p w:rsidR="00365775" w:rsidRPr="00C923E2" w:rsidRDefault="00C923E2" w:rsidP="00445D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rPr>
          <w:rFonts w:ascii="inherit" w:eastAsia="Times New Roman" w:hAnsi="inherit" w:cs="Courier New"/>
          <w:color w:val="212121"/>
          <w:sz w:val="20"/>
          <w:szCs w:val="20"/>
          <w:lang w:bidi="ar-SA"/>
        </w:rPr>
      </w:pPr>
      <w:r>
        <w:rPr>
          <w:rFonts w:ascii="inherit" w:eastAsia="Times New Roman" w:hAnsi="inherit" w:cs="Courier New"/>
          <w:color w:val="212121"/>
          <w:sz w:val="20"/>
          <w:szCs w:val="20"/>
          <w:lang w:bidi="ar-SA"/>
        </w:rPr>
        <w:t xml:space="preserve">                   </w:t>
      </w:r>
      <w:r w:rsidR="006E3617" w:rsidRPr="0010129D">
        <w:rPr>
          <w:rFonts w:asciiTheme="minorHAnsi" w:eastAsia="Times New Roman" w:hAnsiTheme="minorHAnsi" w:cstheme="minorHAnsi"/>
          <w:b/>
          <w:color w:val="1F4E79" w:themeColor="accent5" w:themeShade="80"/>
          <w:szCs w:val="24"/>
          <w:lang w:bidi="ar-SA"/>
        </w:rPr>
        <w:t>RREGULLI</w:t>
      </w:r>
      <w:r w:rsidRPr="0010129D">
        <w:rPr>
          <w:rFonts w:asciiTheme="minorHAnsi" w:eastAsia="Times New Roman" w:hAnsiTheme="minorHAnsi" w:cstheme="minorHAnsi"/>
          <w:b/>
          <w:color w:val="1F4E79" w:themeColor="accent5" w:themeShade="80"/>
          <w:szCs w:val="24"/>
          <w:lang w:bidi="ar-SA"/>
        </w:rPr>
        <w:t xml:space="preserve"> I: RING</w:t>
      </w:r>
      <w:r w:rsidR="00140C41" w:rsidRPr="0010129D">
        <w:rPr>
          <w:rFonts w:asciiTheme="minorHAnsi" w:eastAsia="Times New Roman" w:hAnsiTheme="minorHAnsi" w:cstheme="minorHAnsi"/>
          <w:b/>
          <w:color w:val="1F4E79" w:themeColor="accent5" w:themeShade="80"/>
          <w:szCs w:val="24"/>
          <w:lang w:bidi="ar-SA"/>
        </w:rPr>
        <w:t>U</w:t>
      </w:r>
      <w:r w:rsidR="00316742">
        <w:t>...............................................</w:t>
      </w:r>
      <w:r w:rsidR="00140C41">
        <w:t>......</w:t>
      </w:r>
      <w:r w:rsidR="00316742">
        <w:t>...............................................................7</w:t>
      </w:r>
      <w:r w:rsidR="00316742">
        <w:rPr>
          <w:sz w:val="22"/>
        </w:rPr>
        <w:t xml:space="preserve"> </w:t>
      </w:r>
    </w:p>
    <w:p w:rsidR="00365775" w:rsidRDefault="00316742" w:rsidP="00445D72">
      <w:pPr>
        <w:tabs>
          <w:tab w:val="center" w:pos="1143"/>
          <w:tab w:val="right" w:pos="9905"/>
        </w:tabs>
        <w:spacing w:after="73" w:line="240" w:lineRule="auto"/>
        <w:ind w:left="0" w:firstLine="0"/>
        <w:jc w:val="left"/>
      </w:pPr>
      <w:r>
        <w:rPr>
          <w:sz w:val="22"/>
        </w:rPr>
        <w:tab/>
      </w:r>
      <w:r>
        <w:t>1.1.</w:t>
      </w:r>
      <w:r>
        <w:rPr>
          <w:sz w:val="22"/>
        </w:rPr>
        <w:t xml:space="preserve"> </w:t>
      </w:r>
      <w:r>
        <w:rPr>
          <w:sz w:val="22"/>
        </w:rPr>
        <w:tab/>
      </w:r>
      <w:r w:rsidR="00C923E2">
        <w:t>Kërkesat</w:t>
      </w:r>
      <w:r>
        <w:rPr>
          <w:rFonts w:ascii="Angsana New" w:eastAsia="Angsana New" w:hAnsi="Angsana New" w:cs="Angsana New"/>
          <w:sz w:val="28"/>
        </w:rPr>
        <w:t>:</w:t>
      </w:r>
      <w:r>
        <w:t xml:space="preserve"> </w:t>
      </w:r>
      <w:r w:rsidR="00C923E2">
        <w:t>………</w:t>
      </w:r>
      <w:r>
        <w:t>........................................................................................................... 7</w:t>
      </w:r>
      <w:r>
        <w:rPr>
          <w:sz w:val="22"/>
        </w:rPr>
        <w:t xml:space="preserve"> </w:t>
      </w:r>
    </w:p>
    <w:p w:rsidR="00365775" w:rsidRDefault="00316742" w:rsidP="00445D72">
      <w:pPr>
        <w:tabs>
          <w:tab w:val="center" w:pos="1112"/>
          <w:tab w:val="right" w:pos="9905"/>
        </w:tabs>
        <w:spacing w:after="112" w:line="240" w:lineRule="auto"/>
        <w:ind w:left="0" w:firstLine="0"/>
        <w:jc w:val="left"/>
      </w:pPr>
      <w:r>
        <w:rPr>
          <w:sz w:val="22"/>
        </w:rPr>
        <w:tab/>
      </w:r>
      <w:r>
        <w:t>1.2</w:t>
      </w:r>
      <w:r>
        <w:rPr>
          <w:sz w:val="22"/>
        </w:rPr>
        <w:t xml:space="preserve"> </w:t>
      </w:r>
      <w:r>
        <w:rPr>
          <w:sz w:val="22"/>
        </w:rPr>
        <w:tab/>
      </w:r>
      <w:r w:rsidR="004A40A3">
        <w:t>Ringu</w:t>
      </w:r>
      <w:r w:rsidR="00140C41">
        <w:t xml:space="preserve"> shtesë…..</w:t>
      </w:r>
      <w:r>
        <w:t>......................................................................................................... 8</w:t>
      </w:r>
      <w:r>
        <w:rPr>
          <w:sz w:val="22"/>
        </w:rPr>
        <w:t xml:space="preserve"> </w:t>
      </w:r>
    </w:p>
    <w:p w:rsidR="00365775" w:rsidRDefault="006E3617" w:rsidP="00445D72">
      <w:pPr>
        <w:pStyle w:val="Heading2"/>
        <w:spacing w:line="240" w:lineRule="auto"/>
        <w:ind w:left="715"/>
      </w:pPr>
      <w:r w:rsidRPr="0010129D">
        <w:rPr>
          <w:rFonts w:asciiTheme="minorHAnsi" w:eastAsia="Times New Roman" w:hAnsiTheme="minorHAnsi" w:cstheme="minorHAnsi"/>
          <w:b/>
          <w:color w:val="1F4E79" w:themeColor="accent5" w:themeShade="80"/>
          <w:szCs w:val="24"/>
          <w:lang w:val="sq-AL"/>
        </w:rPr>
        <w:t>RREGULLI</w:t>
      </w:r>
      <w:r w:rsidR="00316742" w:rsidRPr="0010129D">
        <w:rPr>
          <w:b/>
          <w:color w:val="1F4E79" w:themeColor="accent5" w:themeShade="80"/>
        </w:rPr>
        <w:t xml:space="preserve"> II</w:t>
      </w:r>
      <w:r w:rsidR="00316742" w:rsidRPr="0010129D">
        <w:rPr>
          <w:rFonts w:ascii="Angsana New" w:eastAsia="Angsana New" w:hAnsi="Angsana New" w:cs="Angsana New"/>
          <w:b/>
          <w:color w:val="1F4E79" w:themeColor="accent5" w:themeShade="80"/>
        </w:rPr>
        <w:t xml:space="preserve">: </w:t>
      </w:r>
      <w:r w:rsidR="00140C41" w:rsidRPr="0010129D">
        <w:rPr>
          <w:b/>
          <w:color w:val="1F4E79" w:themeColor="accent5" w:themeShade="80"/>
        </w:rPr>
        <w:t>DOR</w:t>
      </w:r>
      <w:r w:rsidR="00DF46D6" w:rsidRPr="0010129D">
        <w:rPr>
          <w:b/>
          <w:color w:val="1F4E79" w:themeColor="accent5" w:themeShade="80"/>
        </w:rPr>
        <w:t>Ë</w:t>
      </w:r>
      <w:r w:rsidR="00140C41" w:rsidRPr="0010129D">
        <w:rPr>
          <w:b/>
          <w:color w:val="1F4E79" w:themeColor="accent5" w:themeShade="80"/>
        </w:rPr>
        <w:t>ZAT</w:t>
      </w:r>
      <w:r w:rsidR="00316742" w:rsidRPr="0010129D">
        <w:rPr>
          <w:color w:val="1F4E79" w:themeColor="accent5" w:themeShade="80"/>
        </w:rPr>
        <w:t xml:space="preserve"> </w:t>
      </w:r>
      <w:r w:rsidR="00316742">
        <w:t>.......................................</w:t>
      </w:r>
      <w:r w:rsidR="0010129D">
        <w:t>..</w:t>
      </w:r>
      <w:r w:rsidR="00316742">
        <w:t>....</w:t>
      </w:r>
      <w:r w:rsidR="00140C41">
        <w:t>....</w:t>
      </w:r>
      <w:r w:rsidR="00316742">
        <w:t>...............................................................8</w:t>
      </w:r>
      <w:r w:rsidR="00316742">
        <w:rPr>
          <w:color w:val="000000"/>
          <w:sz w:val="22"/>
        </w:rPr>
        <w:t xml:space="preserve"> </w:t>
      </w:r>
    </w:p>
    <w:p w:rsidR="00365775" w:rsidRDefault="00316742" w:rsidP="00445D72">
      <w:pPr>
        <w:tabs>
          <w:tab w:val="center" w:pos="1112"/>
          <w:tab w:val="right" w:pos="9905"/>
        </w:tabs>
        <w:spacing w:after="188" w:line="240" w:lineRule="auto"/>
        <w:ind w:left="0" w:firstLine="0"/>
        <w:jc w:val="left"/>
      </w:pPr>
      <w:r>
        <w:rPr>
          <w:sz w:val="22"/>
        </w:rPr>
        <w:tab/>
      </w:r>
      <w:r>
        <w:t>2.1</w:t>
      </w:r>
      <w:r>
        <w:rPr>
          <w:sz w:val="22"/>
        </w:rPr>
        <w:t xml:space="preserve"> </w:t>
      </w:r>
      <w:r>
        <w:rPr>
          <w:sz w:val="22"/>
        </w:rPr>
        <w:tab/>
      </w:r>
      <w:r w:rsidR="00DF46D6">
        <w:t>Dorëzat</w:t>
      </w:r>
      <w:r w:rsidR="00140C41">
        <w:t xml:space="preserve"> të autorizuara</w:t>
      </w:r>
      <w:r>
        <w:rPr>
          <w:rFonts w:ascii="Angsana New" w:eastAsia="Angsana New" w:hAnsi="Angsana New" w:cs="Angsana New"/>
          <w:sz w:val="28"/>
        </w:rPr>
        <w:t>:</w:t>
      </w:r>
      <w:r>
        <w:t xml:space="preserve"> ..................</w:t>
      </w:r>
      <w:r w:rsidR="00DF46D6">
        <w:t>.</w:t>
      </w:r>
      <w:r>
        <w:t>............................................................................ 8</w:t>
      </w:r>
      <w:r>
        <w:rPr>
          <w:sz w:val="22"/>
        </w:rPr>
        <w:t xml:space="preserve"> </w:t>
      </w:r>
    </w:p>
    <w:p w:rsidR="00365775" w:rsidRDefault="00316742" w:rsidP="00445D72">
      <w:pPr>
        <w:tabs>
          <w:tab w:val="center" w:pos="1112"/>
          <w:tab w:val="right" w:pos="9905"/>
        </w:tabs>
        <w:spacing w:after="73" w:line="240" w:lineRule="auto"/>
        <w:ind w:left="0" w:firstLine="0"/>
        <w:jc w:val="left"/>
      </w:pPr>
      <w:r>
        <w:rPr>
          <w:sz w:val="22"/>
        </w:rPr>
        <w:tab/>
      </w:r>
      <w:r>
        <w:t>2.2</w:t>
      </w:r>
      <w:r>
        <w:rPr>
          <w:sz w:val="22"/>
        </w:rPr>
        <w:t xml:space="preserve"> </w:t>
      </w:r>
      <w:r>
        <w:rPr>
          <w:sz w:val="22"/>
        </w:rPr>
        <w:tab/>
      </w:r>
      <w:r w:rsidR="00140C41">
        <w:t>Specifikimi</w:t>
      </w:r>
      <w:r>
        <w:rPr>
          <w:rFonts w:ascii="Angsana New" w:eastAsia="Angsana New" w:hAnsi="Angsana New" w:cs="Angsana New"/>
          <w:sz w:val="28"/>
        </w:rPr>
        <w:t>:</w:t>
      </w:r>
      <w:r>
        <w:t xml:space="preserve"> </w:t>
      </w:r>
      <w:r w:rsidR="00140C41">
        <w:t>…</w:t>
      </w:r>
      <w:r>
        <w:t>....</w:t>
      </w:r>
      <w:r w:rsidR="00DF46D6">
        <w:t>.</w:t>
      </w:r>
      <w:r>
        <w:t>.......................................................................................................... 8</w:t>
      </w:r>
      <w:r>
        <w:rPr>
          <w:sz w:val="22"/>
        </w:rPr>
        <w:t xml:space="preserve"> </w:t>
      </w:r>
    </w:p>
    <w:p w:rsidR="00365775" w:rsidRDefault="00316742" w:rsidP="00445D72">
      <w:pPr>
        <w:tabs>
          <w:tab w:val="center" w:pos="1112"/>
          <w:tab w:val="right" w:pos="9905"/>
        </w:tabs>
        <w:spacing w:after="186" w:line="240" w:lineRule="auto"/>
        <w:ind w:left="0" w:firstLine="0"/>
        <w:jc w:val="left"/>
      </w:pPr>
      <w:r>
        <w:rPr>
          <w:sz w:val="22"/>
        </w:rPr>
        <w:tab/>
      </w:r>
      <w:r>
        <w:t>2.3</w:t>
      </w:r>
      <w:r>
        <w:rPr>
          <w:sz w:val="22"/>
        </w:rPr>
        <w:t xml:space="preserve"> </w:t>
      </w:r>
      <w:r>
        <w:rPr>
          <w:sz w:val="22"/>
        </w:rPr>
        <w:tab/>
      </w:r>
      <w:r w:rsidR="003912D7">
        <w:t xml:space="preserve">Procedurat për kontrollin e </w:t>
      </w:r>
      <w:r w:rsidR="00DF46D6">
        <w:t xml:space="preserve">dorëzat </w:t>
      </w:r>
      <w:r w:rsidR="003912D7">
        <w:t xml:space="preserve"> IFMA</w:t>
      </w:r>
      <w:r>
        <w:t xml:space="preserve"> .</w:t>
      </w:r>
      <w:r w:rsidR="00DF46D6">
        <w:t>..</w:t>
      </w:r>
      <w:r>
        <w:t>.............................................................. 8</w:t>
      </w:r>
      <w:r>
        <w:rPr>
          <w:sz w:val="22"/>
        </w:rPr>
        <w:t xml:space="preserve"> </w:t>
      </w:r>
    </w:p>
    <w:p w:rsidR="00365775" w:rsidRDefault="00316742" w:rsidP="00445D72">
      <w:pPr>
        <w:tabs>
          <w:tab w:val="center" w:pos="1112"/>
          <w:tab w:val="right" w:pos="9905"/>
        </w:tabs>
        <w:spacing w:after="73" w:line="240" w:lineRule="auto"/>
        <w:ind w:left="0" w:firstLine="0"/>
        <w:jc w:val="left"/>
      </w:pPr>
      <w:r>
        <w:rPr>
          <w:sz w:val="22"/>
        </w:rPr>
        <w:tab/>
      </w:r>
      <w:r>
        <w:t>2.4</w:t>
      </w:r>
      <w:r>
        <w:rPr>
          <w:sz w:val="22"/>
        </w:rPr>
        <w:t xml:space="preserve"> </w:t>
      </w:r>
      <w:r>
        <w:rPr>
          <w:sz w:val="22"/>
        </w:rPr>
        <w:tab/>
      </w:r>
      <w:r w:rsidR="00DF46D6">
        <w:t>Mbikëqyrja</w:t>
      </w:r>
      <w:r w:rsidR="003912D7">
        <w:t xml:space="preserve"> e </w:t>
      </w:r>
      <w:r w:rsidR="00DF46D6">
        <w:t>dorëzave</w:t>
      </w:r>
      <w:r w:rsidR="003912D7">
        <w:t xml:space="preserve"> IFMA</w:t>
      </w:r>
      <w:r>
        <w:rPr>
          <w:rFonts w:ascii="Angsana New" w:eastAsia="Angsana New" w:hAnsi="Angsana New" w:cs="Angsana New"/>
          <w:sz w:val="28"/>
        </w:rPr>
        <w:t>:</w:t>
      </w:r>
      <w:r>
        <w:t xml:space="preserve"> ..................................................................................... 8</w:t>
      </w:r>
      <w:r>
        <w:rPr>
          <w:sz w:val="22"/>
        </w:rPr>
        <w:t xml:space="preserve"> </w:t>
      </w:r>
    </w:p>
    <w:p w:rsidR="00365775" w:rsidRDefault="00316742" w:rsidP="00445D72">
      <w:pPr>
        <w:tabs>
          <w:tab w:val="center" w:pos="1112"/>
          <w:tab w:val="right" w:pos="9905"/>
        </w:tabs>
        <w:spacing w:after="112" w:line="240" w:lineRule="auto"/>
        <w:ind w:left="0" w:firstLine="0"/>
        <w:jc w:val="left"/>
      </w:pPr>
      <w:r>
        <w:rPr>
          <w:sz w:val="22"/>
        </w:rPr>
        <w:tab/>
      </w:r>
      <w:r>
        <w:t>2.5</w:t>
      </w:r>
      <w:r>
        <w:rPr>
          <w:sz w:val="22"/>
        </w:rPr>
        <w:t xml:space="preserve"> </w:t>
      </w:r>
      <w:r>
        <w:rPr>
          <w:sz w:val="22"/>
        </w:rPr>
        <w:tab/>
      </w:r>
      <w:r w:rsidR="003912D7">
        <w:t xml:space="preserve">Heqja e </w:t>
      </w:r>
      <w:r w:rsidR="00DF46D6">
        <w:t>dorëzave</w:t>
      </w:r>
      <w:r w:rsidR="003912D7">
        <w:t xml:space="preserve">  IFMA………….</w:t>
      </w:r>
      <w:r>
        <w:t>................................................................................... 9</w:t>
      </w:r>
      <w:r>
        <w:rPr>
          <w:sz w:val="22"/>
        </w:rPr>
        <w:t xml:space="preserve"> </w:t>
      </w:r>
    </w:p>
    <w:p w:rsidR="00365775" w:rsidRDefault="006E3617" w:rsidP="00445D72">
      <w:pPr>
        <w:pStyle w:val="Heading2"/>
        <w:spacing w:line="240" w:lineRule="auto"/>
        <w:ind w:left="715"/>
      </w:pPr>
      <w:r w:rsidRPr="0010129D">
        <w:rPr>
          <w:b/>
          <w:color w:val="1F4E79" w:themeColor="accent5" w:themeShade="80"/>
        </w:rPr>
        <w:t>RREGULLI</w:t>
      </w:r>
      <w:r w:rsidR="00316742" w:rsidRPr="0010129D">
        <w:rPr>
          <w:b/>
          <w:color w:val="1F4E79" w:themeColor="accent5" w:themeShade="80"/>
        </w:rPr>
        <w:t xml:space="preserve"> III</w:t>
      </w:r>
      <w:r w:rsidR="00316742" w:rsidRPr="0010129D">
        <w:rPr>
          <w:rFonts w:ascii="Angsana New" w:eastAsia="Angsana New" w:hAnsi="Angsana New" w:cs="Angsana New"/>
          <w:b/>
          <w:color w:val="1F4E79" w:themeColor="accent5" w:themeShade="80"/>
        </w:rPr>
        <w:t xml:space="preserve">: </w:t>
      </w:r>
      <w:r w:rsidRPr="0010129D">
        <w:rPr>
          <w:b/>
          <w:color w:val="1F4E79" w:themeColor="accent5" w:themeShade="80"/>
        </w:rPr>
        <w:t>FASHAT</w:t>
      </w:r>
      <w:r w:rsidR="00316742">
        <w:t>.............................................</w:t>
      </w:r>
      <w:r w:rsidR="00DF46D6">
        <w:t>.</w:t>
      </w:r>
      <w:r w:rsidR="00316742">
        <w:t>................................................................ 9</w:t>
      </w:r>
      <w:r w:rsidR="00316742">
        <w:rPr>
          <w:color w:val="000000"/>
          <w:sz w:val="22"/>
        </w:rPr>
        <w:t xml:space="preserve"> </w:t>
      </w:r>
    </w:p>
    <w:p w:rsidR="00365775" w:rsidRDefault="00316742" w:rsidP="00445D72">
      <w:pPr>
        <w:tabs>
          <w:tab w:val="center" w:pos="1112"/>
          <w:tab w:val="right" w:pos="9905"/>
        </w:tabs>
        <w:spacing w:after="188" w:line="240" w:lineRule="auto"/>
        <w:ind w:left="0" w:firstLine="0"/>
        <w:jc w:val="left"/>
      </w:pPr>
      <w:r>
        <w:rPr>
          <w:sz w:val="22"/>
        </w:rPr>
        <w:tab/>
      </w:r>
      <w:r>
        <w:t>3.1</w:t>
      </w:r>
      <w:r>
        <w:rPr>
          <w:sz w:val="22"/>
        </w:rPr>
        <w:t xml:space="preserve"> </w:t>
      </w:r>
      <w:r>
        <w:rPr>
          <w:sz w:val="22"/>
        </w:rPr>
        <w:tab/>
      </w:r>
      <w:r w:rsidR="006E3617">
        <w:t>Specifikimi</w:t>
      </w:r>
      <w:r>
        <w:rPr>
          <w:rFonts w:ascii="Angsana New" w:eastAsia="Angsana New" w:hAnsi="Angsana New" w:cs="Angsana New"/>
          <w:sz w:val="28"/>
        </w:rPr>
        <w:t>:</w:t>
      </w:r>
      <w:r>
        <w:t xml:space="preserve"> ....</w:t>
      </w:r>
      <w:r w:rsidR="006E3617">
        <w:t>.....</w:t>
      </w:r>
      <w:r>
        <w:t>........................................................................................................ 9</w:t>
      </w:r>
      <w:r>
        <w:rPr>
          <w:sz w:val="22"/>
        </w:rPr>
        <w:t xml:space="preserve"> </w:t>
      </w:r>
    </w:p>
    <w:p w:rsidR="00365775" w:rsidRDefault="00316742" w:rsidP="00445D72">
      <w:pPr>
        <w:tabs>
          <w:tab w:val="center" w:pos="1112"/>
          <w:tab w:val="right" w:pos="9905"/>
        </w:tabs>
        <w:spacing w:after="114" w:line="240" w:lineRule="auto"/>
        <w:ind w:left="0" w:firstLine="0"/>
        <w:jc w:val="left"/>
      </w:pPr>
      <w:r>
        <w:rPr>
          <w:sz w:val="22"/>
        </w:rPr>
        <w:tab/>
      </w:r>
      <w:r>
        <w:t>3.2</w:t>
      </w:r>
      <w:r>
        <w:rPr>
          <w:sz w:val="22"/>
        </w:rPr>
        <w:t xml:space="preserve"> </w:t>
      </w:r>
      <w:r>
        <w:rPr>
          <w:sz w:val="22"/>
        </w:rPr>
        <w:tab/>
      </w:r>
      <w:r w:rsidR="00DF46D6">
        <w:t>Turnet</w:t>
      </w:r>
      <w:r w:rsidR="006E3617">
        <w:t xml:space="preserve"> Kontinentale dhe Botërore</w:t>
      </w:r>
      <w:r>
        <w:rPr>
          <w:rFonts w:ascii="Angsana New" w:eastAsia="Angsana New" w:hAnsi="Angsana New" w:cs="Angsana New"/>
          <w:sz w:val="28"/>
        </w:rPr>
        <w:t>:</w:t>
      </w:r>
      <w:r>
        <w:t xml:space="preserve"> </w:t>
      </w:r>
      <w:r w:rsidR="00DF46D6">
        <w:t>..</w:t>
      </w:r>
      <w:r w:rsidR="006E3617">
        <w:t>….</w:t>
      </w:r>
      <w:r>
        <w:t>...................................................................... 9</w:t>
      </w:r>
      <w:r>
        <w:rPr>
          <w:sz w:val="22"/>
        </w:rPr>
        <w:t xml:space="preserve"> </w:t>
      </w:r>
    </w:p>
    <w:p w:rsidR="00365775" w:rsidRDefault="006E3617" w:rsidP="00445D72">
      <w:pPr>
        <w:pStyle w:val="Heading2"/>
        <w:spacing w:line="240" w:lineRule="auto"/>
        <w:ind w:left="715"/>
      </w:pPr>
      <w:r w:rsidRPr="0010129D">
        <w:rPr>
          <w:b/>
        </w:rPr>
        <w:t>RREGULLI</w:t>
      </w:r>
      <w:r w:rsidR="00316742" w:rsidRPr="0010129D">
        <w:rPr>
          <w:b/>
        </w:rPr>
        <w:t xml:space="preserve"> IV</w:t>
      </w:r>
      <w:r w:rsidR="00316742" w:rsidRPr="0010129D">
        <w:rPr>
          <w:rFonts w:ascii="Angsana New" w:eastAsia="Angsana New" w:hAnsi="Angsana New" w:cs="Angsana New"/>
          <w:b/>
        </w:rPr>
        <w:t>:</w:t>
      </w:r>
      <w:r w:rsidR="00DF46D6" w:rsidRPr="0010129D">
        <w:rPr>
          <w:b/>
        </w:rPr>
        <w:t>KODI I VESHJES</w:t>
      </w:r>
      <w:r w:rsidR="00DF46D6">
        <w:t xml:space="preserve"> </w:t>
      </w:r>
      <w:r w:rsidR="00316742">
        <w:t>.................................................................................................... 9</w:t>
      </w:r>
      <w:r w:rsidR="00316742">
        <w:rPr>
          <w:color w:val="000000"/>
          <w:sz w:val="22"/>
        </w:rPr>
        <w:t xml:space="preserve"> </w:t>
      </w:r>
    </w:p>
    <w:p w:rsidR="00365775" w:rsidRDefault="00316742" w:rsidP="00445D72">
      <w:pPr>
        <w:tabs>
          <w:tab w:val="center" w:pos="1112"/>
          <w:tab w:val="right" w:pos="9905"/>
        </w:tabs>
        <w:spacing w:after="188" w:line="240" w:lineRule="auto"/>
        <w:ind w:left="0" w:firstLine="0"/>
        <w:jc w:val="left"/>
      </w:pPr>
      <w:r>
        <w:rPr>
          <w:sz w:val="22"/>
        </w:rPr>
        <w:tab/>
      </w:r>
      <w:r>
        <w:t>4.1</w:t>
      </w:r>
      <w:r>
        <w:rPr>
          <w:sz w:val="22"/>
        </w:rPr>
        <w:t xml:space="preserve"> </w:t>
      </w:r>
      <w:r>
        <w:rPr>
          <w:sz w:val="22"/>
        </w:rPr>
        <w:tab/>
      </w:r>
      <w:r w:rsidR="00DF46D6">
        <w:t>Veshja e autorizuar</w:t>
      </w:r>
      <w:r>
        <w:rPr>
          <w:rFonts w:ascii="Angsana New" w:eastAsia="Angsana New" w:hAnsi="Angsana New" w:cs="Angsana New"/>
          <w:sz w:val="28"/>
        </w:rPr>
        <w:t>:</w:t>
      </w:r>
      <w:r>
        <w:t>..................................................................................................... 9</w:t>
      </w:r>
      <w:r>
        <w:rPr>
          <w:sz w:val="22"/>
        </w:rPr>
        <w:t xml:space="preserve"> </w:t>
      </w:r>
    </w:p>
    <w:p w:rsidR="00365775" w:rsidRDefault="00316742" w:rsidP="00445D72">
      <w:pPr>
        <w:tabs>
          <w:tab w:val="center" w:pos="1112"/>
          <w:tab w:val="right" w:pos="9905"/>
        </w:tabs>
        <w:spacing w:after="76" w:line="240" w:lineRule="auto"/>
        <w:ind w:left="0" w:firstLine="0"/>
        <w:jc w:val="left"/>
      </w:pPr>
      <w:r>
        <w:rPr>
          <w:sz w:val="22"/>
        </w:rPr>
        <w:tab/>
      </w:r>
      <w:r>
        <w:t>4.2</w:t>
      </w:r>
      <w:r>
        <w:rPr>
          <w:sz w:val="22"/>
        </w:rPr>
        <w:t xml:space="preserve"> </w:t>
      </w:r>
      <w:r>
        <w:rPr>
          <w:sz w:val="22"/>
        </w:rPr>
        <w:tab/>
      </w:r>
      <w:r w:rsidR="00DF46D6">
        <w:t>Objektet e ndaluara</w:t>
      </w:r>
      <w:r>
        <w:rPr>
          <w:rFonts w:ascii="Angsana New" w:eastAsia="Angsana New" w:hAnsi="Angsana New" w:cs="Angsana New"/>
          <w:sz w:val="28"/>
        </w:rPr>
        <w:t>:</w:t>
      </w:r>
      <w:r>
        <w:t xml:space="preserve"> ................................................................................................. 13</w:t>
      </w:r>
      <w:r>
        <w:rPr>
          <w:sz w:val="22"/>
        </w:rPr>
        <w:t xml:space="preserve"> </w:t>
      </w:r>
    </w:p>
    <w:p w:rsidR="00365775" w:rsidRDefault="00316742" w:rsidP="00445D72">
      <w:pPr>
        <w:tabs>
          <w:tab w:val="center" w:pos="1112"/>
          <w:tab w:val="right" w:pos="9905"/>
        </w:tabs>
        <w:spacing w:after="110" w:line="240" w:lineRule="auto"/>
        <w:ind w:left="0" w:firstLine="0"/>
        <w:jc w:val="left"/>
      </w:pPr>
      <w:r>
        <w:rPr>
          <w:sz w:val="22"/>
        </w:rPr>
        <w:tab/>
      </w:r>
      <w:r>
        <w:t>4.3</w:t>
      </w:r>
      <w:r>
        <w:rPr>
          <w:sz w:val="22"/>
        </w:rPr>
        <w:t xml:space="preserve"> </w:t>
      </w:r>
      <w:r>
        <w:rPr>
          <w:sz w:val="22"/>
        </w:rPr>
        <w:tab/>
      </w:r>
      <w:r w:rsidR="00DF46D6">
        <w:t>Shkeljet e veshjeve</w:t>
      </w:r>
      <w:r>
        <w:t>.................................................................................................... 13</w:t>
      </w:r>
      <w:r>
        <w:rPr>
          <w:sz w:val="22"/>
        </w:rPr>
        <w:t xml:space="preserve"> </w:t>
      </w:r>
    </w:p>
    <w:p w:rsidR="00365775" w:rsidRDefault="00316742" w:rsidP="00445D72">
      <w:pPr>
        <w:spacing w:after="222" w:line="240" w:lineRule="auto"/>
        <w:ind w:left="715"/>
        <w:jc w:val="left"/>
      </w:pPr>
      <w:r w:rsidRPr="0010129D">
        <w:rPr>
          <w:b/>
          <w:color w:val="1F4E79" w:themeColor="accent5" w:themeShade="80"/>
        </w:rPr>
        <w:t>R</w:t>
      </w:r>
      <w:r w:rsidR="00DF46D6" w:rsidRPr="0010129D">
        <w:rPr>
          <w:b/>
          <w:color w:val="1F4E79" w:themeColor="accent5" w:themeShade="80"/>
        </w:rPr>
        <w:t>REGULLI</w:t>
      </w:r>
      <w:r w:rsidRPr="0010129D">
        <w:rPr>
          <w:b/>
          <w:color w:val="1F4E79" w:themeColor="accent5" w:themeShade="80"/>
        </w:rPr>
        <w:t xml:space="preserve"> V</w:t>
      </w:r>
      <w:r w:rsidRPr="0010129D">
        <w:rPr>
          <w:rFonts w:ascii="Angsana New" w:eastAsia="Angsana New" w:hAnsi="Angsana New" w:cs="Angsana New"/>
          <w:b/>
          <w:color w:val="1F4E79" w:themeColor="accent5" w:themeShade="80"/>
        </w:rPr>
        <w:t>:</w:t>
      </w:r>
      <w:r w:rsidR="007A01DD" w:rsidRPr="0010129D">
        <w:rPr>
          <w:b/>
          <w:color w:val="1F4E79" w:themeColor="accent5" w:themeShade="80"/>
        </w:rPr>
        <w:t>Paisjet e Ringut</w:t>
      </w:r>
      <w:r>
        <w:rPr>
          <w:color w:val="16365D"/>
        </w:rPr>
        <w:t>.......</w:t>
      </w:r>
      <w:r w:rsidR="007A01DD">
        <w:rPr>
          <w:color w:val="16365D"/>
        </w:rPr>
        <w:t>.</w:t>
      </w:r>
      <w:r>
        <w:rPr>
          <w:color w:val="16365D"/>
        </w:rPr>
        <w:t>........................</w:t>
      </w:r>
      <w:r w:rsidR="0010129D">
        <w:rPr>
          <w:color w:val="16365D"/>
        </w:rPr>
        <w:t>..</w:t>
      </w:r>
      <w:r>
        <w:rPr>
          <w:color w:val="16365D"/>
        </w:rPr>
        <w:t>................................................................... 14</w:t>
      </w:r>
      <w:r>
        <w:rPr>
          <w:sz w:val="22"/>
        </w:rPr>
        <w:t xml:space="preserve"> </w:t>
      </w:r>
    </w:p>
    <w:p w:rsidR="00365775" w:rsidRDefault="00316742" w:rsidP="00445D72">
      <w:pPr>
        <w:tabs>
          <w:tab w:val="center" w:pos="1112"/>
          <w:tab w:val="right" w:pos="9905"/>
        </w:tabs>
        <w:spacing w:after="116" w:line="240" w:lineRule="auto"/>
        <w:ind w:left="0" w:firstLine="0"/>
        <w:jc w:val="left"/>
      </w:pPr>
      <w:r>
        <w:rPr>
          <w:sz w:val="22"/>
        </w:rPr>
        <w:tab/>
      </w:r>
      <w:r>
        <w:t>5.1</w:t>
      </w:r>
      <w:r>
        <w:rPr>
          <w:sz w:val="22"/>
        </w:rPr>
        <w:t xml:space="preserve"> </w:t>
      </w:r>
      <w:r>
        <w:rPr>
          <w:sz w:val="22"/>
        </w:rPr>
        <w:tab/>
      </w:r>
      <w:r w:rsidR="007A01DD">
        <w:t>Kërkesat</w:t>
      </w:r>
      <w:r>
        <w:rPr>
          <w:rFonts w:ascii="Angsana New" w:eastAsia="Angsana New" w:hAnsi="Angsana New" w:cs="Angsana New"/>
          <w:sz w:val="28"/>
        </w:rPr>
        <w:t>:</w:t>
      </w:r>
      <w:r>
        <w:t xml:space="preserve"> ................</w:t>
      </w:r>
      <w:r w:rsidR="007A01DD">
        <w:t>........</w:t>
      </w:r>
      <w:r>
        <w:t>......................................................................................... 14</w:t>
      </w:r>
      <w:r>
        <w:rPr>
          <w:sz w:val="22"/>
        </w:rPr>
        <w:t xml:space="preserve"> </w:t>
      </w:r>
    </w:p>
    <w:p w:rsidR="00365775" w:rsidRDefault="00316742" w:rsidP="00445D72">
      <w:pPr>
        <w:pStyle w:val="Heading2"/>
        <w:spacing w:after="190" w:line="240" w:lineRule="auto"/>
        <w:ind w:left="715"/>
      </w:pPr>
      <w:r w:rsidRPr="0010129D">
        <w:rPr>
          <w:b/>
          <w:color w:val="1F4E79" w:themeColor="accent5" w:themeShade="80"/>
        </w:rPr>
        <w:t>R</w:t>
      </w:r>
      <w:r w:rsidR="007A01DD" w:rsidRPr="0010129D">
        <w:rPr>
          <w:b/>
          <w:color w:val="1F4E79" w:themeColor="accent5" w:themeShade="80"/>
        </w:rPr>
        <w:t>REGULLI</w:t>
      </w:r>
      <w:r w:rsidRPr="0010129D">
        <w:rPr>
          <w:b/>
          <w:color w:val="1F4E79" w:themeColor="accent5" w:themeShade="80"/>
        </w:rPr>
        <w:t xml:space="preserve"> VI</w:t>
      </w:r>
      <w:r w:rsidRPr="0010129D">
        <w:rPr>
          <w:rFonts w:ascii="Angsana New" w:eastAsia="Angsana New" w:hAnsi="Angsana New" w:cs="Angsana New"/>
          <w:b/>
          <w:color w:val="1F4E79" w:themeColor="accent5" w:themeShade="80"/>
        </w:rPr>
        <w:t>:</w:t>
      </w:r>
      <w:r w:rsidR="007A01DD" w:rsidRPr="0010129D">
        <w:rPr>
          <w:rFonts w:ascii="Angsana New" w:eastAsia="Angsana New" w:hAnsi="Angsana New" w:cs="Angsana New"/>
          <w:b/>
          <w:color w:val="1F4E79" w:themeColor="accent5" w:themeShade="80"/>
        </w:rPr>
        <w:t xml:space="preserve"> </w:t>
      </w:r>
      <w:r w:rsidRPr="0010129D">
        <w:rPr>
          <w:b/>
          <w:color w:val="1F4E79" w:themeColor="accent5" w:themeShade="80"/>
        </w:rPr>
        <w:t>E</w:t>
      </w:r>
      <w:r w:rsidR="007A01DD" w:rsidRPr="0010129D">
        <w:rPr>
          <w:b/>
          <w:color w:val="1F4E79" w:themeColor="accent5" w:themeShade="80"/>
        </w:rPr>
        <w:t>GZAMINIMI MJEKËSOR</w:t>
      </w:r>
      <w:r w:rsidRPr="0010129D">
        <w:rPr>
          <w:b/>
          <w:color w:val="1F4E79" w:themeColor="accent5" w:themeShade="80"/>
        </w:rPr>
        <w:t xml:space="preserve">DICAL </w:t>
      </w:r>
      <w:r w:rsidR="007A01DD" w:rsidRPr="0010129D">
        <w:rPr>
          <w:b/>
          <w:color w:val="1F4E79" w:themeColor="accent5" w:themeShade="80"/>
        </w:rPr>
        <w:t xml:space="preserve">KLASIFIKIMI I PESHËS DHE PESHIMI PËR GARAT </w:t>
      </w:r>
      <w:r w:rsidRPr="0010129D">
        <w:rPr>
          <w:b/>
          <w:color w:val="1F4E79" w:themeColor="accent5" w:themeShade="80"/>
        </w:rPr>
        <w:t>INTERNA</w:t>
      </w:r>
      <w:r w:rsidR="007A01DD" w:rsidRPr="0010129D">
        <w:rPr>
          <w:b/>
          <w:color w:val="1F4E79" w:themeColor="accent5" w:themeShade="80"/>
        </w:rPr>
        <w:t>C</w:t>
      </w:r>
      <w:r w:rsidRPr="0010129D">
        <w:rPr>
          <w:b/>
          <w:color w:val="1F4E79" w:themeColor="accent5" w:themeShade="80"/>
        </w:rPr>
        <w:t>IONAL</w:t>
      </w:r>
      <w:r w:rsidR="007A01DD" w:rsidRPr="0010129D">
        <w:rPr>
          <w:b/>
          <w:color w:val="1F4E79" w:themeColor="accent5" w:themeShade="80"/>
        </w:rPr>
        <w:t>E</w:t>
      </w:r>
      <w:r w:rsidRPr="0010129D">
        <w:rPr>
          <w:color w:val="1F4E79" w:themeColor="accent5" w:themeShade="80"/>
        </w:rPr>
        <w:t xml:space="preserve">  </w:t>
      </w:r>
      <w:r w:rsidR="007A01DD">
        <w:t>………………………</w:t>
      </w:r>
      <w:r>
        <w:t>...................</w:t>
      </w:r>
      <w:r w:rsidR="0010129D">
        <w:t>..</w:t>
      </w:r>
      <w:r>
        <w:t>.......</w:t>
      </w:r>
      <w:r w:rsidR="007A01DD">
        <w:t>,……..</w:t>
      </w:r>
      <w:r>
        <w:t>...................................................... 14</w:t>
      </w:r>
      <w:r>
        <w:rPr>
          <w:color w:val="000000"/>
          <w:sz w:val="22"/>
        </w:rPr>
        <w:t xml:space="preserve"> </w:t>
      </w:r>
    </w:p>
    <w:p w:rsidR="00365775" w:rsidRDefault="00316742" w:rsidP="00445D72">
      <w:pPr>
        <w:tabs>
          <w:tab w:val="center" w:pos="1112"/>
          <w:tab w:val="right" w:pos="9905"/>
        </w:tabs>
        <w:spacing w:after="76" w:line="240" w:lineRule="auto"/>
        <w:ind w:left="0" w:firstLine="0"/>
        <w:jc w:val="left"/>
      </w:pPr>
      <w:r>
        <w:rPr>
          <w:sz w:val="22"/>
        </w:rPr>
        <w:tab/>
      </w:r>
      <w:r>
        <w:t>6.1</w:t>
      </w:r>
      <w:r>
        <w:rPr>
          <w:sz w:val="22"/>
        </w:rPr>
        <w:t xml:space="preserve"> </w:t>
      </w:r>
      <w:r>
        <w:rPr>
          <w:sz w:val="22"/>
        </w:rPr>
        <w:tab/>
      </w:r>
      <w:r w:rsidR="007A01DD">
        <w:t xml:space="preserve">Ekzaminimi Mjekësor </w:t>
      </w:r>
      <w:r>
        <w:rPr>
          <w:rFonts w:ascii="Angsana New" w:eastAsia="Angsana New" w:hAnsi="Angsana New" w:cs="Angsana New"/>
          <w:sz w:val="28"/>
        </w:rPr>
        <w:t>:</w:t>
      </w:r>
      <w:r>
        <w:t xml:space="preserve"> .............................................................................................. 14</w:t>
      </w:r>
      <w:r>
        <w:rPr>
          <w:sz w:val="22"/>
        </w:rPr>
        <w:t xml:space="preserve"> </w:t>
      </w:r>
    </w:p>
    <w:p w:rsidR="00365775" w:rsidRDefault="00316742" w:rsidP="00445D72">
      <w:pPr>
        <w:tabs>
          <w:tab w:val="center" w:pos="1112"/>
          <w:tab w:val="right" w:pos="9905"/>
        </w:tabs>
        <w:spacing w:after="104" w:line="240" w:lineRule="auto"/>
        <w:ind w:left="0" w:firstLine="0"/>
        <w:jc w:val="left"/>
      </w:pPr>
      <w:r>
        <w:rPr>
          <w:sz w:val="22"/>
        </w:rPr>
        <w:tab/>
      </w:r>
      <w:r>
        <w:t>6.2</w:t>
      </w:r>
      <w:r>
        <w:rPr>
          <w:sz w:val="22"/>
        </w:rPr>
        <w:t xml:space="preserve"> </w:t>
      </w:r>
      <w:r>
        <w:rPr>
          <w:sz w:val="22"/>
        </w:rPr>
        <w:tab/>
      </w:r>
      <w:r w:rsidR="007A01DD">
        <w:t>Klasifikimi i Peshës......</w:t>
      </w:r>
      <w:r>
        <w:t xml:space="preserve"> .............................................................................................. 15</w:t>
      </w:r>
      <w:r>
        <w:rPr>
          <w:sz w:val="22"/>
        </w:rPr>
        <w:t xml:space="preserve"> </w:t>
      </w:r>
    </w:p>
    <w:p w:rsidR="007A01DD" w:rsidRPr="0010129D" w:rsidRDefault="00316742" w:rsidP="00445D72">
      <w:pPr>
        <w:spacing w:after="113" w:line="240" w:lineRule="auto"/>
        <w:ind w:left="715"/>
        <w:jc w:val="left"/>
        <w:rPr>
          <w:color w:val="16365D"/>
        </w:rPr>
      </w:pPr>
      <w:r w:rsidRPr="0010129D">
        <w:rPr>
          <w:color w:val="16365D"/>
        </w:rPr>
        <w:t xml:space="preserve">Elite </w:t>
      </w:r>
      <w:r w:rsidR="00FB77CC" w:rsidRPr="0010129D">
        <w:rPr>
          <w:color w:val="16365D"/>
        </w:rPr>
        <w:t xml:space="preserve">dhe </w:t>
      </w:r>
      <w:r w:rsidRPr="0010129D">
        <w:rPr>
          <w:color w:val="16365D"/>
        </w:rPr>
        <w:t xml:space="preserve"> </w:t>
      </w:r>
      <w:r w:rsidR="00FB77CC" w:rsidRPr="0010129D">
        <w:rPr>
          <w:color w:val="16365D"/>
        </w:rPr>
        <w:t>klasa konkurrues</w:t>
      </w:r>
      <w:r w:rsidRPr="0010129D">
        <w:rPr>
          <w:rFonts w:ascii="Angsana New" w:eastAsia="Angsana New" w:hAnsi="Angsana New" w:cs="Angsana New"/>
          <w:color w:val="16365D"/>
        </w:rPr>
        <w:t xml:space="preserve"> (</w:t>
      </w:r>
      <w:r w:rsidRPr="0010129D">
        <w:rPr>
          <w:color w:val="16365D"/>
        </w:rPr>
        <w:t>18</w:t>
      </w:r>
      <w:r w:rsidRPr="0010129D">
        <w:rPr>
          <w:rFonts w:ascii="Angsana New" w:eastAsia="Angsana New" w:hAnsi="Angsana New" w:cs="Angsana New"/>
          <w:color w:val="16365D"/>
        </w:rPr>
        <w:t>-</w:t>
      </w:r>
      <w:r w:rsidRPr="0010129D">
        <w:rPr>
          <w:color w:val="16365D"/>
        </w:rPr>
        <w:t>23</w:t>
      </w:r>
      <w:r w:rsidRPr="0010129D">
        <w:rPr>
          <w:rFonts w:ascii="Angsana New" w:eastAsia="Angsana New" w:hAnsi="Angsana New" w:cs="Angsana New"/>
          <w:color w:val="16365D"/>
        </w:rPr>
        <w:t>)</w:t>
      </w:r>
      <w:r w:rsidRPr="0010129D">
        <w:rPr>
          <w:color w:val="16365D"/>
        </w:rPr>
        <w:t xml:space="preserve"> </w:t>
      </w:r>
      <w:r w:rsidR="00FB77CC" w:rsidRPr="0010129D">
        <w:rPr>
          <w:color w:val="16365D"/>
        </w:rPr>
        <w:t>Kategoria e peshës</w:t>
      </w:r>
      <w:r w:rsidRPr="0010129D">
        <w:rPr>
          <w:rFonts w:ascii="Angsana New" w:eastAsia="Angsana New" w:hAnsi="Angsana New" w:cs="Angsana New"/>
          <w:color w:val="16365D"/>
        </w:rPr>
        <w:t>:</w:t>
      </w:r>
      <w:r w:rsidRPr="0010129D">
        <w:rPr>
          <w:color w:val="16365D"/>
        </w:rPr>
        <w:t xml:space="preserve"> ......................................................... 15</w:t>
      </w:r>
    </w:p>
    <w:p w:rsidR="007A01DD" w:rsidRPr="0010129D" w:rsidRDefault="00316742" w:rsidP="00445D72">
      <w:pPr>
        <w:spacing w:after="113" w:line="240" w:lineRule="auto"/>
        <w:ind w:left="715"/>
        <w:jc w:val="left"/>
        <w:rPr>
          <w:sz w:val="22"/>
        </w:rPr>
      </w:pPr>
      <w:r w:rsidRPr="0010129D">
        <w:rPr>
          <w:sz w:val="22"/>
        </w:rPr>
        <w:t xml:space="preserve"> </w:t>
      </w:r>
      <w:r w:rsidR="00FB77CC" w:rsidRPr="0010129D">
        <w:rPr>
          <w:color w:val="16365D"/>
        </w:rPr>
        <w:t xml:space="preserve">Të Rinjtë </w:t>
      </w:r>
      <w:r w:rsidRPr="0010129D">
        <w:rPr>
          <w:color w:val="16365D"/>
        </w:rPr>
        <w:t>16</w:t>
      </w:r>
      <w:r w:rsidRPr="0010129D">
        <w:rPr>
          <w:rFonts w:ascii="Angsana New" w:eastAsia="Angsana New" w:hAnsi="Angsana New" w:cs="Angsana New"/>
          <w:color w:val="16365D"/>
        </w:rPr>
        <w:t>-</w:t>
      </w:r>
      <w:r w:rsidRPr="0010129D">
        <w:rPr>
          <w:color w:val="16365D"/>
        </w:rPr>
        <w:t xml:space="preserve">17 </w:t>
      </w:r>
      <w:r w:rsidR="00FB77CC" w:rsidRPr="0010129D">
        <w:rPr>
          <w:color w:val="16365D"/>
        </w:rPr>
        <w:t xml:space="preserve">Ndarja në kategoritë e peshës </w:t>
      </w:r>
      <w:r w:rsidRPr="0010129D">
        <w:rPr>
          <w:rFonts w:ascii="Angsana New" w:eastAsia="Angsana New" w:hAnsi="Angsana New" w:cs="Angsana New"/>
          <w:color w:val="16365D"/>
        </w:rPr>
        <w:t>:</w:t>
      </w:r>
      <w:r w:rsidRPr="0010129D">
        <w:rPr>
          <w:color w:val="16365D"/>
        </w:rPr>
        <w:t xml:space="preserve"> .................</w:t>
      </w:r>
      <w:r w:rsidR="00FB77CC" w:rsidRPr="0010129D">
        <w:rPr>
          <w:color w:val="16365D"/>
        </w:rPr>
        <w:t>...........</w:t>
      </w:r>
      <w:r w:rsidRPr="0010129D">
        <w:rPr>
          <w:color w:val="16365D"/>
        </w:rPr>
        <w:t>......................................... 16</w:t>
      </w:r>
      <w:r w:rsidRPr="0010129D">
        <w:rPr>
          <w:sz w:val="22"/>
        </w:rPr>
        <w:t xml:space="preserve"> </w:t>
      </w:r>
    </w:p>
    <w:p w:rsidR="007A01DD" w:rsidRPr="0010129D" w:rsidRDefault="00FB77CC" w:rsidP="00445D72">
      <w:pPr>
        <w:spacing w:after="113" w:line="240" w:lineRule="auto"/>
        <w:ind w:left="715"/>
        <w:jc w:val="left"/>
        <w:rPr>
          <w:sz w:val="22"/>
        </w:rPr>
      </w:pPr>
      <w:r w:rsidRPr="0010129D">
        <w:rPr>
          <w:color w:val="16365D"/>
        </w:rPr>
        <w:t>Të Rinjtë</w:t>
      </w:r>
      <w:r w:rsidR="00316742" w:rsidRPr="0010129D">
        <w:rPr>
          <w:color w:val="16365D"/>
        </w:rPr>
        <w:t xml:space="preserve"> 14</w:t>
      </w:r>
      <w:r w:rsidR="00316742" w:rsidRPr="0010129D">
        <w:rPr>
          <w:rFonts w:ascii="Angsana New" w:eastAsia="Angsana New" w:hAnsi="Angsana New" w:cs="Angsana New"/>
          <w:color w:val="16365D"/>
        </w:rPr>
        <w:t>-</w:t>
      </w:r>
      <w:r w:rsidR="00316742" w:rsidRPr="0010129D">
        <w:rPr>
          <w:color w:val="16365D"/>
        </w:rPr>
        <w:t xml:space="preserve">15 </w:t>
      </w:r>
      <w:r w:rsidRPr="0010129D">
        <w:rPr>
          <w:color w:val="16365D"/>
        </w:rPr>
        <w:t>Ndarja në kategoritë e peshës</w:t>
      </w:r>
      <w:r w:rsidR="00316742" w:rsidRPr="0010129D">
        <w:rPr>
          <w:rFonts w:ascii="Angsana New" w:eastAsia="Angsana New" w:hAnsi="Angsana New" w:cs="Angsana New"/>
          <w:color w:val="16365D"/>
        </w:rPr>
        <w:t>:</w:t>
      </w:r>
      <w:r w:rsidR="00316742" w:rsidRPr="0010129D">
        <w:rPr>
          <w:color w:val="16365D"/>
        </w:rPr>
        <w:t xml:space="preserve"> ....................</w:t>
      </w:r>
      <w:r w:rsidRPr="0010129D">
        <w:rPr>
          <w:color w:val="16365D"/>
        </w:rPr>
        <w:t>..</w:t>
      </w:r>
      <w:r w:rsidR="00316742" w:rsidRPr="0010129D">
        <w:rPr>
          <w:color w:val="16365D"/>
        </w:rPr>
        <w:t>........</w:t>
      </w:r>
      <w:r w:rsidRPr="0010129D">
        <w:rPr>
          <w:color w:val="16365D"/>
        </w:rPr>
        <w:t>.</w:t>
      </w:r>
      <w:r w:rsidR="00316742" w:rsidRPr="0010129D">
        <w:rPr>
          <w:color w:val="16365D"/>
        </w:rPr>
        <w:t>....................................... 16</w:t>
      </w:r>
      <w:r w:rsidR="00316742" w:rsidRPr="0010129D">
        <w:rPr>
          <w:sz w:val="22"/>
        </w:rPr>
        <w:t xml:space="preserve"> </w:t>
      </w:r>
    </w:p>
    <w:p w:rsidR="007A01DD" w:rsidRPr="0010129D" w:rsidRDefault="00FB77CC" w:rsidP="00445D72">
      <w:pPr>
        <w:spacing w:after="113" w:line="240" w:lineRule="auto"/>
        <w:ind w:left="715"/>
        <w:jc w:val="left"/>
        <w:rPr>
          <w:sz w:val="22"/>
        </w:rPr>
      </w:pPr>
      <w:r w:rsidRPr="0010129D">
        <w:rPr>
          <w:color w:val="16365D"/>
        </w:rPr>
        <w:t>Të Rinjtë</w:t>
      </w:r>
      <w:r w:rsidR="00316742" w:rsidRPr="0010129D">
        <w:rPr>
          <w:color w:val="16365D"/>
        </w:rPr>
        <w:t xml:space="preserve"> 12</w:t>
      </w:r>
      <w:r w:rsidR="00316742" w:rsidRPr="0010129D">
        <w:rPr>
          <w:rFonts w:ascii="Angsana New" w:eastAsia="Angsana New" w:hAnsi="Angsana New" w:cs="Angsana New"/>
          <w:color w:val="16365D"/>
        </w:rPr>
        <w:t>-</w:t>
      </w:r>
      <w:r w:rsidR="00316742" w:rsidRPr="0010129D">
        <w:rPr>
          <w:color w:val="16365D"/>
        </w:rPr>
        <w:t xml:space="preserve">13 </w:t>
      </w:r>
      <w:r w:rsidRPr="0010129D">
        <w:rPr>
          <w:color w:val="16365D"/>
        </w:rPr>
        <w:t>Ndarja në kategoritë e peshës</w:t>
      </w:r>
      <w:r w:rsidR="00316742" w:rsidRPr="0010129D">
        <w:rPr>
          <w:rFonts w:ascii="Angsana New" w:eastAsia="Angsana New" w:hAnsi="Angsana New" w:cs="Angsana New"/>
          <w:color w:val="16365D"/>
        </w:rPr>
        <w:t>:</w:t>
      </w:r>
      <w:r w:rsidR="00316742" w:rsidRPr="0010129D">
        <w:rPr>
          <w:color w:val="16365D"/>
        </w:rPr>
        <w:t xml:space="preserve"> ...................................................................... 17</w:t>
      </w:r>
      <w:r w:rsidR="00316742" w:rsidRPr="0010129D">
        <w:rPr>
          <w:sz w:val="22"/>
        </w:rPr>
        <w:t xml:space="preserve"> </w:t>
      </w:r>
    </w:p>
    <w:p w:rsidR="00365775" w:rsidRDefault="00FB77CC" w:rsidP="00445D72">
      <w:pPr>
        <w:spacing w:after="113" w:line="240" w:lineRule="auto"/>
        <w:ind w:left="715"/>
        <w:jc w:val="left"/>
      </w:pPr>
      <w:r w:rsidRPr="0010129D">
        <w:rPr>
          <w:color w:val="16365D"/>
        </w:rPr>
        <w:t>Të Rinjtë</w:t>
      </w:r>
      <w:r w:rsidR="00316742" w:rsidRPr="0010129D">
        <w:rPr>
          <w:color w:val="16365D"/>
        </w:rPr>
        <w:t xml:space="preserve"> 10</w:t>
      </w:r>
      <w:r w:rsidR="00316742" w:rsidRPr="0010129D">
        <w:rPr>
          <w:rFonts w:ascii="Angsana New" w:eastAsia="Angsana New" w:hAnsi="Angsana New" w:cs="Angsana New"/>
          <w:color w:val="16365D"/>
        </w:rPr>
        <w:t>-</w:t>
      </w:r>
      <w:r w:rsidR="00316742" w:rsidRPr="0010129D">
        <w:rPr>
          <w:color w:val="16365D"/>
        </w:rPr>
        <w:t xml:space="preserve">11 </w:t>
      </w:r>
      <w:r w:rsidRPr="0010129D">
        <w:rPr>
          <w:color w:val="16365D"/>
        </w:rPr>
        <w:t>Ndarja në kategoritë e peshës</w:t>
      </w:r>
      <w:r w:rsidR="00316742">
        <w:rPr>
          <w:rFonts w:ascii="Angsana New" w:eastAsia="Angsana New" w:hAnsi="Angsana New" w:cs="Angsana New"/>
          <w:b/>
          <w:color w:val="16365D"/>
        </w:rPr>
        <w:t>:</w:t>
      </w:r>
      <w:r w:rsidR="00316742">
        <w:rPr>
          <w:color w:val="16365D"/>
        </w:rPr>
        <w:t xml:space="preserve"> ...................................................................... 17</w:t>
      </w:r>
      <w:r w:rsidR="00316742">
        <w:rPr>
          <w:sz w:val="22"/>
        </w:rPr>
        <w:t xml:space="preserve"> </w:t>
      </w:r>
    </w:p>
    <w:p w:rsidR="00365775" w:rsidRDefault="00316742" w:rsidP="00445D72">
      <w:pPr>
        <w:tabs>
          <w:tab w:val="center" w:pos="1112"/>
          <w:tab w:val="right" w:pos="9905"/>
        </w:tabs>
        <w:spacing w:after="112" w:line="240" w:lineRule="auto"/>
        <w:ind w:left="0" w:firstLine="0"/>
        <w:jc w:val="left"/>
      </w:pPr>
      <w:r>
        <w:rPr>
          <w:sz w:val="22"/>
        </w:rPr>
        <w:tab/>
      </w:r>
      <w:r>
        <w:t>6.3</w:t>
      </w:r>
      <w:r>
        <w:rPr>
          <w:sz w:val="22"/>
        </w:rPr>
        <w:t xml:space="preserve"> </w:t>
      </w:r>
      <w:r>
        <w:rPr>
          <w:sz w:val="22"/>
        </w:rPr>
        <w:tab/>
      </w:r>
      <w:r w:rsidR="00FB77CC">
        <w:t>Peshimi....</w:t>
      </w:r>
      <w:r>
        <w:t>................................................................................................................... 18</w:t>
      </w:r>
      <w:r>
        <w:rPr>
          <w:sz w:val="22"/>
        </w:rPr>
        <w:t xml:space="preserve"> </w:t>
      </w:r>
    </w:p>
    <w:p w:rsidR="00365775" w:rsidRDefault="00316742" w:rsidP="00445D72">
      <w:pPr>
        <w:pStyle w:val="Heading2"/>
        <w:spacing w:after="108" w:line="240" w:lineRule="auto"/>
        <w:ind w:left="715"/>
      </w:pPr>
      <w:r w:rsidRPr="0010129D">
        <w:rPr>
          <w:b/>
          <w:color w:val="1F4E79" w:themeColor="accent5" w:themeShade="80"/>
        </w:rPr>
        <w:t>R</w:t>
      </w:r>
      <w:r w:rsidR="00223F73" w:rsidRPr="0010129D">
        <w:rPr>
          <w:b/>
          <w:color w:val="1F4E79" w:themeColor="accent5" w:themeShade="80"/>
        </w:rPr>
        <w:t>REGULLI</w:t>
      </w:r>
      <w:r w:rsidRPr="0010129D">
        <w:rPr>
          <w:b/>
          <w:color w:val="1F4E79" w:themeColor="accent5" w:themeShade="80"/>
        </w:rPr>
        <w:t xml:space="preserve"> VII</w:t>
      </w:r>
      <w:r w:rsidRPr="0010129D">
        <w:rPr>
          <w:rFonts w:ascii="Angsana New" w:eastAsia="Angsana New" w:hAnsi="Angsana New" w:cs="Angsana New"/>
          <w:b/>
          <w:color w:val="1F4E79" w:themeColor="accent5" w:themeShade="80"/>
        </w:rPr>
        <w:t xml:space="preserve">: </w:t>
      </w:r>
      <w:r w:rsidRPr="0010129D">
        <w:rPr>
          <w:b/>
          <w:color w:val="1F4E79" w:themeColor="accent5" w:themeShade="80"/>
        </w:rPr>
        <w:t xml:space="preserve">WAI KRU </w:t>
      </w:r>
      <w:r w:rsidR="00223F73" w:rsidRPr="0010129D">
        <w:rPr>
          <w:b/>
          <w:color w:val="1F4E79" w:themeColor="accent5" w:themeShade="80"/>
        </w:rPr>
        <w:t>RUNDET</w:t>
      </w:r>
      <w:r w:rsidR="00223F73" w:rsidRPr="0010129D">
        <w:rPr>
          <w:color w:val="1F4E79" w:themeColor="accent5" w:themeShade="80"/>
        </w:rPr>
        <w:t xml:space="preserve">  </w:t>
      </w:r>
      <w:r w:rsidR="00223F73">
        <w:t>……..</w:t>
      </w:r>
      <w:r>
        <w:t>..................................................................................... 20</w:t>
      </w:r>
      <w:r>
        <w:rPr>
          <w:color w:val="000000"/>
          <w:sz w:val="22"/>
        </w:rPr>
        <w:t xml:space="preserve"> </w:t>
      </w:r>
    </w:p>
    <w:p w:rsidR="00365775" w:rsidRDefault="00316742" w:rsidP="00445D72">
      <w:pPr>
        <w:tabs>
          <w:tab w:val="center" w:pos="1112"/>
          <w:tab w:val="right" w:pos="9905"/>
        </w:tabs>
        <w:spacing w:after="186" w:line="240" w:lineRule="auto"/>
        <w:ind w:left="0" w:firstLine="0"/>
        <w:jc w:val="left"/>
      </w:pPr>
      <w:r>
        <w:rPr>
          <w:sz w:val="22"/>
        </w:rPr>
        <w:tab/>
      </w:r>
      <w:r w:rsidR="003D4D2D">
        <w:t>7</w:t>
      </w:r>
      <w:r>
        <w:t>.1</w:t>
      </w:r>
      <w:r>
        <w:rPr>
          <w:sz w:val="22"/>
        </w:rPr>
        <w:t xml:space="preserve"> </w:t>
      </w:r>
      <w:r>
        <w:rPr>
          <w:sz w:val="22"/>
        </w:rPr>
        <w:tab/>
      </w:r>
      <w:r>
        <w:t>Wai Kru .................................................................................................................... 20</w:t>
      </w:r>
      <w:r>
        <w:rPr>
          <w:sz w:val="22"/>
        </w:rPr>
        <w:t xml:space="preserve"> </w:t>
      </w:r>
    </w:p>
    <w:p w:rsidR="00365775" w:rsidRDefault="00316742" w:rsidP="00445D72">
      <w:pPr>
        <w:tabs>
          <w:tab w:val="center" w:pos="1112"/>
          <w:tab w:val="right" w:pos="9905"/>
        </w:tabs>
        <w:spacing w:after="114" w:line="240" w:lineRule="auto"/>
        <w:ind w:left="0" w:firstLine="0"/>
        <w:jc w:val="left"/>
      </w:pPr>
      <w:r>
        <w:rPr>
          <w:sz w:val="22"/>
        </w:rPr>
        <w:tab/>
      </w:r>
      <w:r w:rsidR="003D4D2D">
        <w:t>7</w:t>
      </w:r>
      <w:r>
        <w:t>.2</w:t>
      </w:r>
      <w:r>
        <w:rPr>
          <w:sz w:val="22"/>
        </w:rPr>
        <w:t xml:space="preserve"> </w:t>
      </w:r>
      <w:r>
        <w:rPr>
          <w:sz w:val="22"/>
        </w:rPr>
        <w:tab/>
      </w:r>
      <w:r>
        <w:t>R</w:t>
      </w:r>
      <w:r w:rsidR="00223F73">
        <w:t>undet</w:t>
      </w:r>
      <w:r>
        <w:rPr>
          <w:rFonts w:ascii="Angsana New" w:eastAsia="Angsana New" w:hAnsi="Angsana New" w:cs="Angsana New"/>
          <w:sz w:val="28"/>
        </w:rPr>
        <w:t>:</w:t>
      </w:r>
      <w:r>
        <w:t xml:space="preserve"> .................................................................................................................... 21</w:t>
      </w:r>
      <w:r>
        <w:rPr>
          <w:sz w:val="22"/>
        </w:rPr>
        <w:t xml:space="preserve"> </w:t>
      </w:r>
    </w:p>
    <w:p w:rsidR="00365775" w:rsidRDefault="00316742" w:rsidP="00445D72">
      <w:pPr>
        <w:pStyle w:val="Heading2"/>
        <w:spacing w:after="108" w:line="240" w:lineRule="auto"/>
        <w:ind w:left="715"/>
      </w:pPr>
      <w:r w:rsidRPr="0010129D">
        <w:rPr>
          <w:b/>
          <w:color w:val="1F4E79" w:themeColor="accent5" w:themeShade="80"/>
        </w:rPr>
        <w:lastRenderedPageBreak/>
        <w:t>R</w:t>
      </w:r>
      <w:r w:rsidR="00223F73" w:rsidRPr="0010129D">
        <w:rPr>
          <w:b/>
          <w:color w:val="1F4E79" w:themeColor="accent5" w:themeShade="80"/>
        </w:rPr>
        <w:t>REGULLI</w:t>
      </w:r>
      <w:r w:rsidRPr="0010129D">
        <w:rPr>
          <w:b/>
          <w:color w:val="1F4E79" w:themeColor="accent5" w:themeShade="80"/>
        </w:rPr>
        <w:t xml:space="preserve"> </w:t>
      </w:r>
      <w:r w:rsidR="003D4D2D" w:rsidRPr="0010129D">
        <w:rPr>
          <w:b/>
          <w:color w:val="1F4E79" w:themeColor="accent5" w:themeShade="80"/>
        </w:rPr>
        <w:t>VIII</w:t>
      </w:r>
      <w:r w:rsidRPr="0010129D">
        <w:rPr>
          <w:rFonts w:ascii="Angsana New" w:eastAsia="Angsana New" w:hAnsi="Angsana New" w:cs="Angsana New"/>
          <w:b/>
          <w:color w:val="1F4E79" w:themeColor="accent5" w:themeShade="80"/>
        </w:rPr>
        <w:t xml:space="preserve">: </w:t>
      </w:r>
      <w:r w:rsidR="00223F73" w:rsidRPr="0010129D">
        <w:rPr>
          <w:b/>
          <w:color w:val="1F4E79" w:themeColor="accent5" w:themeShade="80"/>
        </w:rPr>
        <w:t>I DYTË</w:t>
      </w:r>
      <w:r w:rsidRPr="0010129D">
        <w:rPr>
          <w:color w:val="1F4E79" w:themeColor="accent5" w:themeShade="80"/>
        </w:rPr>
        <w:t xml:space="preserve"> </w:t>
      </w:r>
      <w:r>
        <w:t>...................................</w:t>
      </w:r>
      <w:r w:rsidR="003D4D2D">
        <w:t>..</w:t>
      </w:r>
      <w:r>
        <w:t>...</w:t>
      </w:r>
      <w:r w:rsidR="00223F73">
        <w:t>.</w:t>
      </w:r>
      <w:r>
        <w:t>...................................................................... 21</w:t>
      </w:r>
      <w:r>
        <w:rPr>
          <w:color w:val="000000"/>
          <w:sz w:val="22"/>
        </w:rPr>
        <w:t xml:space="preserve"> </w:t>
      </w:r>
    </w:p>
    <w:p w:rsidR="00365775" w:rsidRDefault="00316742" w:rsidP="00445D72">
      <w:pPr>
        <w:tabs>
          <w:tab w:val="center" w:pos="1112"/>
          <w:tab w:val="right" w:pos="9905"/>
        </w:tabs>
        <w:spacing w:after="72" w:line="240" w:lineRule="auto"/>
        <w:ind w:left="0" w:firstLine="0"/>
        <w:jc w:val="left"/>
      </w:pPr>
      <w:r>
        <w:rPr>
          <w:sz w:val="22"/>
        </w:rPr>
        <w:tab/>
      </w:r>
      <w:r w:rsidR="005C0A5C">
        <w:t>8</w:t>
      </w:r>
      <w:r>
        <w:t>.1</w:t>
      </w:r>
      <w:r>
        <w:rPr>
          <w:sz w:val="22"/>
        </w:rPr>
        <w:t xml:space="preserve"> </w:t>
      </w:r>
      <w:r>
        <w:rPr>
          <w:sz w:val="22"/>
        </w:rPr>
        <w:tab/>
      </w:r>
      <w:r>
        <w:t>R</w:t>
      </w:r>
      <w:r w:rsidR="00223F73">
        <w:t>regulli</w:t>
      </w:r>
      <w:r>
        <w:t xml:space="preserve"> .................................................................................................................... 21</w:t>
      </w:r>
      <w:r>
        <w:rPr>
          <w:sz w:val="22"/>
        </w:rPr>
        <w:t xml:space="preserve"> </w:t>
      </w:r>
    </w:p>
    <w:p w:rsidR="00365775" w:rsidRDefault="00316742" w:rsidP="00445D72">
      <w:pPr>
        <w:tabs>
          <w:tab w:val="center" w:pos="1112"/>
          <w:tab w:val="right" w:pos="9905"/>
        </w:tabs>
        <w:spacing w:after="110" w:line="240" w:lineRule="auto"/>
        <w:ind w:left="0" w:firstLine="0"/>
        <w:jc w:val="left"/>
      </w:pPr>
      <w:r>
        <w:rPr>
          <w:sz w:val="22"/>
        </w:rPr>
        <w:tab/>
      </w:r>
      <w:r w:rsidR="005C0A5C">
        <w:t>8</w:t>
      </w:r>
      <w:r>
        <w:t>.2</w:t>
      </w:r>
      <w:r>
        <w:rPr>
          <w:sz w:val="22"/>
        </w:rPr>
        <w:t xml:space="preserve"> </w:t>
      </w:r>
      <w:r>
        <w:rPr>
          <w:sz w:val="22"/>
        </w:rPr>
        <w:tab/>
      </w:r>
      <w:r w:rsidR="00223F73">
        <w:t>Dyti</w:t>
      </w:r>
      <w:r>
        <w:t xml:space="preserve"> ......</w:t>
      </w:r>
      <w:r w:rsidR="00223F73">
        <w:t>......</w:t>
      </w:r>
      <w:r>
        <w:t>.............................................................................................................. 22</w:t>
      </w:r>
      <w:r>
        <w:rPr>
          <w:sz w:val="22"/>
        </w:rPr>
        <w:t xml:space="preserve"> </w:t>
      </w:r>
    </w:p>
    <w:p w:rsidR="00365775" w:rsidRDefault="00E41C7C" w:rsidP="00445D72">
      <w:pPr>
        <w:pStyle w:val="Heading2"/>
        <w:spacing w:line="240" w:lineRule="auto"/>
        <w:ind w:left="715"/>
      </w:pPr>
      <w:r w:rsidRPr="0010129D">
        <w:rPr>
          <w:b/>
          <w:color w:val="1F4E79" w:themeColor="accent5" w:themeShade="80"/>
        </w:rPr>
        <w:t>RREGULLI</w:t>
      </w:r>
      <w:r w:rsidR="00316742" w:rsidRPr="0010129D">
        <w:rPr>
          <w:b/>
          <w:color w:val="1F4E79" w:themeColor="accent5" w:themeShade="80"/>
        </w:rPr>
        <w:t xml:space="preserve"> </w:t>
      </w:r>
      <w:r w:rsidR="005C0A5C" w:rsidRPr="0010129D">
        <w:rPr>
          <w:b/>
          <w:color w:val="1F4E79" w:themeColor="accent5" w:themeShade="80"/>
        </w:rPr>
        <w:t>I</w:t>
      </w:r>
      <w:r w:rsidR="00316742" w:rsidRPr="0010129D">
        <w:rPr>
          <w:b/>
          <w:color w:val="1F4E79" w:themeColor="accent5" w:themeShade="80"/>
        </w:rPr>
        <w:t>X</w:t>
      </w:r>
      <w:r w:rsidR="00316742" w:rsidRPr="0010129D">
        <w:rPr>
          <w:rFonts w:ascii="Angsana New" w:eastAsia="Angsana New" w:hAnsi="Angsana New" w:cs="Angsana New"/>
          <w:b/>
          <w:color w:val="1F4E79" w:themeColor="accent5" w:themeShade="80"/>
        </w:rPr>
        <w:t xml:space="preserve">: </w:t>
      </w:r>
      <w:r w:rsidR="00316742" w:rsidRPr="0010129D">
        <w:rPr>
          <w:b/>
          <w:color w:val="1F4E79" w:themeColor="accent5" w:themeShade="80"/>
        </w:rPr>
        <w:t>REFERE</w:t>
      </w:r>
      <w:r w:rsidR="006B0940" w:rsidRPr="0010129D">
        <w:rPr>
          <w:b/>
          <w:color w:val="1F4E79" w:themeColor="accent5" w:themeShade="80"/>
        </w:rPr>
        <w:t xml:space="preserve">T DHE </w:t>
      </w:r>
      <w:r w:rsidR="00316742" w:rsidRPr="0010129D">
        <w:rPr>
          <w:b/>
          <w:color w:val="1F4E79" w:themeColor="accent5" w:themeShade="80"/>
        </w:rPr>
        <w:t xml:space="preserve"> </w:t>
      </w:r>
      <w:r w:rsidRPr="0010129D">
        <w:rPr>
          <w:b/>
          <w:color w:val="1F4E79" w:themeColor="accent5" w:themeShade="80"/>
        </w:rPr>
        <w:t>GJYQTARET</w:t>
      </w:r>
      <w:r w:rsidRPr="0010129D">
        <w:rPr>
          <w:color w:val="1F4E79" w:themeColor="accent5" w:themeShade="80"/>
        </w:rPr>
        <w:t xml:space="preserve"> </w:t>
      </w:r>
      <w:r w:rsidR="00316742">
        <w:t>..........................</w:t>
      </w:r>
      <w:r w:rsidR="009D46BF">
        <w:t>.</w:t>
      </w:r>
      <w:r w:rsidR="00316742">
        <w:t>.</w:t>
      </w:r>
      <w:r w:rsidR="00582015">
        <w:t>....</w:t>
      </w:r>
      <w:r w:rsidR="00316742">
        <w:t>................................................ 23</w:t>
      </w:r>
      <w:r w:rsidR="00316742">
        <w:rPr>
          <w:color w:val="000000"/>
          <w:sz w:val="22"/>
        </w:rPr>
        <w:t xml:space="preserve"> </w:t>
      </w:r>
    </w:p>
    <w:p w:rsidR="00365775" w:rsidRDefault="00316742" w:rsidP="00445D72">
      <w:pPr>
        <w:tabs>
          <w:tab w:val="center" w:pos="1173"/>
          <w:tab w:val="right" w:pos="9905"/>
        </w:tabs>
        <w:spacing w:after="190" w:line="240" w:lineRule="auto"/>
        <w:ind w:left="0" w:firstLine="0"/>
        <w:jc w:val="left"/>
      </w:pPr>
      <w:r>
        <w:rPr>
          <w:sz w:val="22"/>
        </w:rPr>
        <w:tab/>
      </w:r>
      <w:r w:rsidR="006B1955">
        <w:t>9</w:t>
      </w:r>
      <w:r>
        <w:t>.1</w:t>
      </w:r>
      <w:r>
        <w:rPr>
          <w:sz w:val="22"/>
        </w:rPr>
        <w:t xml:space="preserve"> </w:t>
      </w:r>
      <w:r>
        <w:rPr>
          <w:sz w:val="22"/>
        </w:rPr>
        <w:tab/>
      </w:r>
      <w:r>
        <w:t>Refere</w:t>
      </w:r>
      <w:r w:rsidR="00E41C7C">
        <w:t>ri</w:t>
      </w:r>
      <w:r>
        <w:rPr>
          <w:rFonts w:ascii="Angsana New" w:eastAsia="Angsana New" w:hAnsi="Angsana New" w:cs="Angsana New"/>
          <w:sz w:val="28"/>
        </w:rPr>
        <w:t>:</w:t>
      </w:r>
      <w:r>
        <w:t xml:space="preserve"> .................................................................................................................... 23</w:t>
      </w:r>
      <w:r>
        <w:rPr>
          <w:sz w:val="22"/>
        </w:rPr>
        <w:t xml:space="preserve"> </w:t>
      </w:r>
    </w:p>
    <w:p w:rsidR="00365775" w:rsidRDefault="00316742" w:rsidP="00445D72">
      <w:pPr>
        <w:tabs>
          <w:tab w:val="center" w:pos="1173"/>
          <w:tab w:val="right" w:pos="9905"/>
        </w:tabs>
        <w:spacing w:after="188" w:line="240" w:lineRule="auto"/>
        <w:ind w:left="0" w:firstLine="0"/>
        <w:jc w:val="left"/>
      </w:pPr>
      <w:r>
        <w:rPr>
          <w:sz w:val="22"/>
        </w:rPr>
        <w:tab/>
      </w:r>
      <w:r w:rsidR="006B1955">
        <w:t>9</w:t>
      </w:r>
      <w:r>
        <w:t>.2</w:t>
      </w:r>
      <w:r>
        <w:rPr>
          <w:sz w:val="22"/>
        </w:rPr>
        <w:t xml:space="preserve"> </w:t>
      </w:r>
      <w:r>
        <w:rPr>
          <w:sz w:val="22"/>
        </w:rPr>
        <w:tab/>
      </w:r>
      <w:r w:rsidR="00E41C7C">
        <w:t>Gjyqtari</w:t>
      </w:r>
      <w:r>
        <w:rPr>
          <w:rFonts w:ascii="Angsana New" w:eastAsia="Angsana New" w:hAnsi="Angsana New" w:cs="Angsana New"/>
          <w:sz w:val="28"/>
        </w:rPr>
        <w:t>:</w:t>
      </w:r>
      <w:r>
        <w:t xml:space="preserve"> .................................................................................................................... 23</w:t>
      </w:r>
      <w:r>
        <w:rPr>
          <w:sz w:val="22"/>
        </w:rPr>
        <w:t xml:space="preserve"> </w:t>
      </w:r>
    </w:p>
    <w:p w:rsidR="00365775" w:rsidRDefault="00316742" w:rsidP="00445D72">
      <w:pPr>
        <w:tabs>
          <w:tab w:val="center" w:pos="1173"/>
          <w:tab w:val="right" w:pos="9905"/>
        </w:tabs>
        <w:spacing w:after="188" w:line="240" w:lineRule="auto"/>
        <w:ind w:left="0" w:firstLine="0"/>
        <w:jc w:val="left"/>
      </w:pPr>
      <w:r>
        <w:rPr>
          <w:sz w:val="22"/>
        </w:rPr>
        <w:tab/>
      </w:r>
      <w:r w:rsidR="006B1955">
        <w:t>9</w:t>
      </w:r>
      <w:r>
        <w:t>.3</w:t>
      </w:r>
      <w:r>
        <w:rPr>
          <w:sz w:val="22"/>
        </w:rPr>
        <w:t xml:space="preserve"> </w:t>
      </w:r>
      <w:r>
        <w:rPr>
          <w:sz w:val="22"/>
        </w:rPr>
        <w:tab/>
      </w:r>
      <w:r w:rsidR="00582015">
        <w:t>Neutraliteti</w:t>
      </w:r>
      <w:r>
        <w:rPr>
          <w:rFonts w:ascii="Angsana New" w:eastAsia="Angsana New" w:hAnsi="Angsana New" w:cs="Angsana New"/>
          <w:sz w:val="28"/>
        </w:rPr>
        <w:t>:</w:t>
      </w:r>
      <w:r>
        <w:t xml:space="preserve"> .............................................................................................................. 24</w:t>
      </w:r>
      <w:r>
        <w:rPr>
          <w:sz w:val="22"/>
        </w:rPr>
        <w:t xml:space="preserve"> </w:t>
      </w:r>
    </w:p>
    <w:p w:rsidR="00365775" w:rsidRDefault="00316742" w:rsidP="00445D72">
      <w:pPr>
        <w:tabs>
          <w:tab w:val="center" w:pos="1173"/>
          <w:tab w:val="right" w:pos="9905"/>
        </w:tabs>
        <w:spacing w:after="188" w:line="240" w:lineRule="auto"/>
        <w:ind w:left="0" w:firstLine="0"/>
        <w:jc w:val="left"/>
      </w:pPr>
      <w:r>
        <w:rPr>
          <w:sz w:val="22"/>
        </w:rPr>
        <w:tab/>
      </w:r>
      <w:r w:rsidR="006B1955">
        <w:t>9</w:t>
      </w:r>
      <w:r>
        <w:t>.4</w:t>
      </w:r>
      <w:r>
        <w:rPr>
          <w:sz w:val="22"/>
        </w:rPr>
        <w:t xml:space="preserve"> </w:t>
      </w:r>
      <w:r>
        <w:rPr>
          <w:sz w:val="22"/>
        </w:rPr>
        <w:tab/>
      </w:r>
      <w:r w:rsidR="00582015">
        <w:t>Konflikti i Interesit</w:t>
      </w:r>
      <w:r>
        <w:rPr>
          <w:rFonts w:ascii="Angsana New" w:eastAsia="Angsana New" w:hAnsi="Angsana New" w:cs="Angsana New"/>
          <w:sz w:val="28"/>
        </w:rPr>
        <w:t>:</w:t>
      </w:r>
      <w:r>
        <w:t xml:space="preserve"> .................................................................................................. 24</w:t>
      </w:r>
      <w:r>
        <w:rPr>
          <w:sz w:val="22"/>
        </w:rPr>
        <w:t xml:space="preserve"> </w:t>
      </w:r>
    </w:p>
    <w:p w:rsidR="00365775" w:rsidRDefault="00316742" w:rsidP="00445D72">
      <w:pPr>
        <w:tabs>
          <w:tab w:val="center" w:pos="1173"/>
          <w:tab w:val="right" w:pos="9905"/>
        </w:tabs>
        <w:spacing w:after="190" w:line="240" w:lineRule="auto"/>
        <w:ind w:left="0" w:firstLine="0"/>
        <w:jc w:val="left"/>
      </w:pPr>
      <w:r>
        <w:rPr>
          <w:sz w:val="22"/>
        </w:rPr>
        <w:tab/>
      </w:r>
      <w:r w:rsidR="006B1955">
        <w:t>5</w:t>
      </w:r>
      <w:r>
        <w:t>.5</w:t>
      </w:r>
      <w:r>
        <w:rPr>
          <w:sz w:val="22"/>
        </w:rPr>
        <w:t xml:space="preserve"> </w:t>
      </w:r>
      <w:r>
        <w:rPr>
          <w:sz w:val="22"/>
        </w:rPr>
        <w:tab/>
      </w:r>
      <w:r w:rsidR="00582015">
        <w:t>Veprimi Disiplinor...</w:t>
      </w:r>
      <w:r>
        <w:t>.................................................................................................. 25</w:t>
      </w:r>
      <w:r>
        <w:rPr>
          <w:sz w:val="22"/>
        </w:rPr>
        <w:t xml:space="preserve"> </w:t>
      </w:r>
    </w:p>
    <w:p w:rsidR="00365775" w:rsidRDefault="00316742" w:rsidP="00445D72">
      <w:pPr>
        <w:tabs>
          <w:tab w:val="center" w:pos="1173"/>
          <w:tab w:val="right" w:pos="9905"/>
        </w:tabs>
        <w:spacing w:after="188" w:line="240" w:lineRule="auto"/>
        <w:ind w:left="0" w:firstLine="0"/>
        <w:jc w:val="left"/>
      </w:pPr>
      <w:r>
        <w:rPr>
          <w:sz w:val="22"/>
        </w:rPr>
        <w:tab/>
      </w:r>
      <w:r w:rsidR="006B1955">
        <w:t>9</w:t>
      </w:r>
      <w:r>
        <w:t>.6</w:t>
      </w:r>
      <w:r>
        <w:rPr>
          <w:sz w:val="22"/>
        </w:rPr>
        <w:t xml:space="preserve"> </w:t>
      </w:r>
      <w:r>
        <w:rPr>
          <w:sz w:val="22"/>
        </w:rPr>
        <w:tab/>
      </w:r>
      <w:r w:rsidR="00582015">
        <w:t>Zëvendësimi i gjyqtarit gjatë  ndeshjes</w:t>
      </w:r>
      <w:r>
        <w:rPr>
          <w:rFonts w:ascii="Angsana New" w:eastAsia="Angsana New" w:hAnsi="Angsana New" w:cs="Angsana New"/>
          <w:sz w:val="28"/>
        </w:rPr>
        <w:t>:</w:t>
      </w:r>
      <w:r>
        <w:t xml:space="preserve"> ................................................................... 25</w:t>
      </w:r>
      <w:r>
        <w:rPr>
          <w:sz w:val="22"/>
        </w:rPr>
        <w:t xml:space="preserve"> </w:t>
      </w:r>
    </w:p>
    <w:p w:rsidR="00365775" w:rsidRDefault="00316742" w:rsidP="00445D72">
      <w:pPr>
        <w:tabs>
          <w:tab w:val="center" w:pos="1173"/>
          <w:tab w:val="right" w:pos="9905"/>
        </w:tabs>
        <w:spacing w:after="114" w:line="240" w:lineRule="auto"/>
        <w:ind w:left="0" w:firstLine="0"/>
        <w:jc w:val="left"/>
      </w:pPr>
      <w:r>
        <w:rPr>
          <w:sz w:val="22"/>
        </w:rPr>
        <w:tab/>
      </w:r>
      <w:r w:rsidR="006B1955">
        <w:t>9</w:t>
      </w:r>
      <w:r>
        <w:t>.7</w:t>
      </w:r>
      <w:r>
        <w:rPr>
          <w:sz w:val="22"/>
        </w:rPr>
        <w:t xml:space="preserve"> </w:t>
      </w:r>
      <w:r>
        <w:rPr>
          <w:sz w:val="22"/>
        </w:rPr>
        <w:tab/>
      </w:r>
      <w:r w:rsidR="00582015">
        <w:t>Detyrimet  Frekuentimit</w:t>
      </w:r>
      <w:r>
        <w:rPr>
          <w:rFonts w:ascii="Angsana New" w:eastAsia="Angsana New" w:hAnsi="Angsana New" w:cs="Angsana New"/>
          <w:sz w:val="28"/>
        </w:rPr>
        <w:t>:</w:t>
      </w:r>
      <w:r>
        <w:t xml:space="preserve"> .............</w:t>
      </w:r>
      <w:r w:rsidR="00582015">
        <w:t>..</w:t>
      </w:r>
      <w:r>
        <w:t>........................................................................... 25</w:t>
      </w:r>
      <w:r>
        <w:rPr>
          <w:sz w:val="22"/>
        </w:rPr>
        <w:t xml:space="preserve"> </w:t>
      </w:r>
    </w:p>
    <w:p w:rsidR="00365775" w:rsidRDefault="00316742" w:rsidP="00445D72">
      <w:pPr>
        <w:pStyle w:val="Heading2"/>
        <w:spacing w:after="108" w:line="240" w:lineRule="auto"/>
        <w:ind w:left="715"/>
      </w:pPr>
      <w:r w:rsidRPr="0010129D">
        <w:rPr>
          <w:b/>
          <w:color w:val="1F4E79" w:themeColor="accent5" w:themeShade="80"/>
        </w:rPr>
        <w:t>R</w:t>
      </w:r>
      <w:r w:rsidR="001B78E7" w:rsidRPr="0010129D">
        <w:rPr>
          <w:b/>
          <w:color w:val="1F4E79" w:themeColor="accent5" w:themeShade="80"/>
        </w:rPr>
        <w:t>REGULLI</w:t>
      </w:r>
      <w:r w:rsidRPr="0010129D">
        <w:rPr>
          <w:b/>
          <w:color w:val="1F4E79" w:themeColor="accent5" w:themeShade="80"/>
        </w:rPr>
        <w:t xml:space="preserve"> X</w:t>
      </w:r>
      <w:r w:rsidRPr="0010129D">
        <w:rPr>
          <w:rFonts w:ascii="Angsana New" w:eastAsia="Angsana New" w:hAnsi="Angsana New" w:cs="Angsana New"/>
          <w:b/>
          <w:color w:val="1F4E79" w:themeColor="accent5" w:themeShade="80"/>
        </w:rPr>
        <w:t xml:space="preserve">: </w:t>
      </w:r>
      <w:r w:rsidR="00582015" w:rsidRPr="0010129D">
        <w:rPr>
          <w:b/>
          <w:color w:val="1F4E79" w:themeColor="accent5" w:themeShade="80"/>
        </w:rPr>
        <w:t>LISTA I</w:t>
      </w:r>
      <w:r w:rsidRPr="0010129D">
        <w:rPr>
          <w:b/>
          <w:color w:val="1F4E79" w:themeColor="accent5" w:themeShade="80"/>
        </w:rPr>
        <w:t>NTERNATIONAL</w:t>
      </w:r>
      <w:r w:rsidR="00582015" w:rsidRPr="0010129D">
        <w:rPr>
          <w:b/>
          <w:color w:val="1F4E79" w:themeColor="accent5" w:themeShade="80"/>
        </w:rPr>
        <w:t>E E REFERVE DHE GJYQTARVE</w:t>
      </w:r>
      <w:r w:rsidR="00582015">
        <w:t>…………………</w:t>
      </w:r>
      <w:r>
        <w:t>........</w:t>
      </w:r>
      <w:r w:rsidR="0010129D">
        <w:t>....</w:t>
      </w:r>
      <w:r>
        <w:t>......... 25</w:t>
      </w:r>
      <w:r>
        <w:rPr>
          <w:color w:val="000000"/>
          <w:sz w:val="22"/>
        </w:rPr>
        <w:t xml:space="preserve"> </w:t>
      </w:r>
    </w:p>
    <w:p w:rsidR="00365775" w:rsidRDefault="00316742" w:rsidP="00445D72">
      <w:pPr>
        <w:tabs>
          <w:tab w:val="center" w:pos="1173"/>
          <w:tab w:val="right" w:pos="9905"/>
        </w:tabs>
        <w:spacing w:after="72" w:line="240" w:lineRule="auto"/>
        <w:ind w:left="0" w:firstLine="0"/>
        <w:jc w:val="left"/>
      </w:pPr>
      <w:r>
        <w:rPr>
          <w:sz w:val="22"/>
        </w:rPr>
        <w:tab/>
      </w:r>
      <w:r>
        <w:t>1</w:t>
      </w:r>
      <w:r w:rsidR="006B1955">
        <w:t>0</w:t>
      </w:r>
      <w:r>
        <w:t>.1</w:t>
      </w:r>
      <w:r>
        <w:rPr>
          <w:sz w:val="22"/>
        </w:rPr>
        <w:t xml:space="preserve"> </w:t>
      </w:r>
      <w:r>
        <w:rPr>
          <w:sz w:val="22"/>
        </w:rPr>
        <w:tab/>
      </w:r>
      <w:r w:rsidR="00582015">
        <w:t>Refer</w:t>
      </w:r>
      <w:r w:rsidR="003856DC">
        <w:t>ë</w:t>
      </w:r>
      <w:r w:rsidR="00582015">
        <w:t>t dhe Gjyqtarët Internacional</w:t>
      </w:r>
      <w:r>
        <w:t>......................................................................... 25</w:t>
      </w:r>
      <w:r>
        <w:rPr>
          <w:sz w:val="22"/>
        </w:rPr>
        <w:t xml:space="preserve"> </w:t>
      </w:r>
    </w:p>
    <w:p w:rsidR="00365775" w:rsidRDefault="00316742" w:rsidP="00445D72">
      <w:pPr>
        <w:tabs>
          <w:tab w:val="center" w:pos="1173"/>
          <w:tab w:val="right" w:pos="9905"/>
        </w:tabs>
        <w:spacing w:after="186" w:line="240" w:lineRule="auto"/>
        <w:ind w:left="0" w:firstLine="0"/>
        <w:jc w:val="left"/>
      </w:pPr>
      <w:r>
        <w:rPr>
          <w:sz w:val="22"/>
        </w:rPr>
        <w:tab/>
      </w:r>
      <w:r>
        <w:t>1</w:t>
      </w:r>
      <w:r w:rsidR="006B1955">
        <w:t>0</w:t>
      </w:r>
      <w:r>
        <w:t>.2</w:t>
      </w:r>
      <w:r>
        <w:rPr>
          <w:sz w:val="22"/>
        </w:rPr>
        <w:t xml:space="preserve"> </w:t>
      </w:r>
      <w:r>
        <w:rPr>
          <w:sz w:val="22"/>
        </w:rPr>
        <w:tab/>
      </w:r>
      <w:r w:rsidR="00582015">
        <w:t>Rregullat dhe Rregulloret</w:t>
      </w:r>
      <w:r>
        <w:t>......................................................................................... 25</w:t>
      </w:r>
      <w:r>
        <w:rPr>
          <w:sz w:val="22"/>
        </w:rPr>
        <w:t xml:space="preserve"> </w:t>
      </w:r>
    </w:p>
    <w:p w:rsidR="00365775" w:rsidRDefault="00316742" w:rsidP="00445D72">
      <w:pPr>
        <w:tabs>
          <w:tab w:val="center" w:pos="1173"/>
          <w:tab w:val="right" w:pos="9905"/>
        </w:tabs>
        <w:spacing w:after="114" w:line="240" w:lineRule="auto"/>
        <w:ind w:left="0" w:firstLine="0"/>
        <w:jc w:val="left"/>
      </w:pPr>
      <w:r>
        <w:rPr>
          <w:sz w:val="22"/>
        </w:rPr>
        <w:tab/>
      </w:r>
      <w:r>
        <w:t>1</w:t>
      </w:r>
      <w:r w:rsidR="006B1955">
        <w:t>0</w:t>
      </w:r>
      <w:r>
        <w:t>.3</w:t>
      </w:r>
      <w:r>
        <w:rPr>
          <w:sz w:val="22"/>
        </w:rPr>
        <w:t xml:space="preserve"> </w:t>
      </w:r>
      <w:r>
        <w:rPr>
          <w:sz w:val="22"/>
        </w:rPr>
        <w:tab/>
      </w:r>
      <w:r w:rsidR="00582015">
        <w:t xml:space="preserve">Arbitrazhi </w:t>
      </w:r>
      <w:r>
        <w:t>Refe</w:t>
      </w:r>
      <w:r w:rsidR="00582015">
        <w:t>ri dhe Gjyqtari...</w:t>
      </w:r>
      <w:r>
        <w:t xml:space="preserve"> ............................................................................... 25</w:t>
      </w:r>
      <w:r>
        <w:rPr>
          <w:sz w:val="22"/>
        </w:rPr>
        <w:t xml:space="preserve"> </w:t>
      </w:r>
    </w:p>
    <w:p w:rsidR="00365775" w:rsidRDefault="00316742" w:rsidP="00445D72">
      <w:pPr>
        <w:pStyle w:val="Heading2"/>
        <w:spacing w:after="108" w:line="240" w:lineRule="auto"/>
        <w:ind w:left="715"/>
      </w:pPr>
      <w:r w:rsidRPr="0010129D">
        <w:rPr>
          <w:b/>
          <w:color w:val="1F4E79" w:themeColor="accent5" w:themeShade="80"/>
        </w:rPr>
        <w:t>R</w:t>
      </w:r>
      <w:r w:rsidR="001B78E7" w:rsidRPr="0010129D">
        <w:rPr>
          <w:b/>
          <w:color w:val="1F4E79" w:themeColor="accent5" w:themeShade="80"/>
        </w:rPr>
        <w:t>RGULLI</w:t>
      </w:r>
      <w:r w:rsidRPr="0010129D">
        <w:rPr>
          <w:b/>
          <w:color w:val="1F4E79" w:themeColor="accent5" w:themeShade="80"/>
        </w:rPr>
        <w:t xml:space="preserve"> XI</w:t>
      </w:r>
      <w:r w:rsidRPr="0010129D">
        <w:rPr>
          <w:rFonts w:ascii="Angsana New" w:eastAsia="Angsana New" w:hAnsi="Angsana New" w:cs="Angsana New"/>
          <w:b/>
          <w:color w:val="1F4E79" w:themeColor="accent5" w:themeShade="80"/>
        </w:rPr>
        <w:t>:</w:t>
      </w:r>
      <w:r w:rsidR="00582015" w:rsidRPr="0010129D">
        <w:rPr>
          <w:b/>
          <w:color w:val="1F4E79" w:themeColor="accent5" w:themeShade="80"/>
        </w:rPr>
        <w:t xml:space="preserve"> JURIA DHE ZYRTARET TEKNIK</w:t>
      </w:r>
      <w:r w:rsidR="00582015">
        <w:t>………….</w:t>
      </w:r>
      <w:r>
        <w:t>................................................................... 26</w:t>
      </w:r>
      <w:r>
        <w:rPr>
          <w:color w:val="000000"/>
          <w:sz w:val="22"/>
        </w:rPr>
        <w:t xml:space="preserve"> </w:t>
      </w:r>
    </w:p>
    <w:p w:rsidR="00365775" w:rsidRDefault="00316742" w:rsidP="00445D72">
      <w:pPr>
        <w:tabs>
          <w:tab w:val="center" w:pos="1173"/>
          <w:tab w:val="right" w:pos="9905"/>
        </w:tabs>
        <w:spacing w:after="69" w:line="240" w:lineRule="auto"/>
        <w:ind w:left="0" w:firstLine="0"/>
        <w:jc w:val="left"/>
      </w:pPr>
      <w:r>
        <w:rPr>
          <w:sz w:val="22"/>
        </w:rPr>
        <w:tab/>
      </w:r>
      <w:r>
        <w:t>1</w:t>
      </w:r>
      <w:r w:rsidR="001B78E7">
        <w:t>1</w:t>
      </w:r>
      <w:r>
        <w:t>.1</w:t>
      </w:r>
      <w:r>
        <w:rPr>
          <w:sz w:val="22"/>
        </w:rPr>
        <w:t xml:space="preserve"> </w:t>
      </w:r>
      <w:r>
        <w:rPr>
          <w:sz w:val="22"/>
        </w:rPr>
        <w:tab/>
      </w:r>
      <w:r w:rsidR="00A85033">
        <w:t>Caktimi..........</w:t>
      </w:r>
      <w:r>
        <w:t>............................................................................................................ 26</w:t>
      </w:r>
      <w:r>
        <w:rPr>
          <w:sz w:val="22"/>
        </w:rPr>
        <w:t xml:space="preserve"> </w:t>
      </w:r>
    </w:p>
    <w:p w:rsidR="00365775" w:rsidRDefault="00316742" w:rsidP="00445D72">
      <w:pPr>
        <w:tabs>
          <w:tab w:val="center" w:pos="1173"/>
          <w:tab w:val="right" w:pos="9905"/>
        </w:tabs>
        <w:spacing w:after="72" w:line="240" w:lineRule="auto"/>
        <w:ind w:left="0" w:firstLine="0"/>
        <w:jc w:val="left"/>
      </w:pPr>
      <w:r>
        <w:rPr>
          <w:sz w:val="22"/>
        </w:rPr>
        <w:tab/>
      </w:r>
      <w:r>
        <w:t>1</w:t>
      </w:r>
      <w:r w:rsidR="001B78E7">
        <w:t>1</w:t>
      </w:r>
      <w:r>
        <w:t>.2</w:t>
      </w:r>
      <w:r>
        <w:rPr>
          <w:sz w:val="22"/>
        </w:rPr>
        <w:t xml:space="preserve"> </w:t>
      </w:r>
      <w:r>
        <w:rPr>
          <w:sz w:val="22"/>
        </w:rPr>
        <w:tab/>
      </w:r>
      <w:r>
        <w:t>D</w:t>
      </w:r>
      <w:r w:rsidR="004613CD">
        <w:t>etyrat</w:t>
      </w:r>
      <w:r>
        <w:t xml:space="preserve"> ..................................................................................................................... 26</w:t>
      </w:r>
      <w:r>
        <w:rPr>
          <w:sz w:val="22"/>
        </w:rPr>
        <w:t xml:space="preserve"> </w:t>
      </w:r>
    </w:p>
    <w:p w:rsidR="00365775" w:rsidRDefault="00316742" w:rsidP="00445D72">
      <w:pPr>
        <w:tabs>
          <w:tab w:val="center" w:pos="1173"/>
          <w:tab w:val="right" w:pos="9905"/>
        </w:tabs>
        <w:spacing w:after="72" w:line="240" w:lineRule="auto"/>
        <w:ind w:left="0" w:firstLine="0"/>
        <w:jc w:val="left"/>
      </w:pPr>
      <w:r>
        <w:rPr>
          <w:sz w:val="22"/>
        </w:rPr>
        <w:tab/>
      </w:r>
      <w:r>
        <w:t>1</w:t>
      </w:r>
      <w:r w:rsidR="001B78E7">
        <w:t>1</w:t>
      </w:r>
      <w:r>
        <w:t>.3</w:t>
      </w:r>
      <w:r>
        <w:rPr>
          <w:sz w:val="22"/>
        </w:rPr>
        <w:t xml:space="preserve"> </w:t>
      </w:r>
      <w:r>
        <w:rPr>
          <w:sz w:val="22"/>
        </w:rPr>
        <w:tab/>
      </w:r>
      <w:r>
        <w:t>Prot</w:t>
      </w:r>
      <w:r w:rsidR="004613CD">
        <w:t>esta</w:t>
      </w:r>
      <w:r>
        <w:t xml:space="preserve"> .................................................................................................................... 28</w:t>
      </w:r>
      <w:r>
        <w:rPr>
          <w:sz w:val="22"/>
        </w:rPr>
        <w:t xml:space="preserve"> </w:t>
      </w:r>
    </w:p>
    <w:p w:rsidR="00365775" w:rsidRDefault="00316742" w:rsidP="00445D72">
      <w:pPr>
        <w:tabs>
          <w:tab w:val="center" w:pos="1173"/>
          <w:tab w:val="right" w:pos="9905"/>
        </w:tabs>
        <w:spacing w:after="72" w:line="240" w:lineRule="auto"/>
        <w:ind w:left="0" w:firstLine="0"/>
        <w:jc w:val="left"/>
      </w:pPr>
      <w:r>
        <w:rPr>
          <w:sz w:val="22"/>
        </w:rPr>
        <w:tab/>
      </w:r>
      <w:r>
        <w:t>1</w:t>
      </w:r>
      <w:r w:rsidR="001B78E7">
        <w:t>1</w:t>
      </w:r>
      <w:r>
        <w:t>.4</w:t>
      </w:r>
      <w:r>
        <w:rPr>
          <w:sz w:val="22"/>
        </w:rPr>
        <w:t xml:space="preserve"> </w:t>
      </w:r>
      <w:r>
        <w:rPr>
          <w:sz w:val="22"/>
        </w:rPr>
        <w:tab/>
      </w:r>
      <w:r w:rsidR="004613CD">
        <w:t>Konflikti i Interesit.</w:t>
      </w:r>
      <w:r>
        <w:t xml:space="preserve"> ................................................................................................... 28</w:t>
      </w:r>
      <w:r>
        <w:rPr>
          <w:sz w:val="22"/>
        </w:rPr>
        <w:t xml:space="preserve"> </w:t>
      </w:r>
    </w:p>
    <w:p w:rsidR="00365775" w:rsidRDefault="00316742" w:rsidP="00445D72">
      <w:pPr>
        <w:tabs>
          <w:tab w:val="center" w:pos="1173"/>
          <w:tab w:val="right" w:pos="9905"/>
        </w:tabs>
        <w:spacing w:after="110" w:line="240" w:lineRule="auto"/>
        <w:ind w:left="0" w:firstLine="0"/>
        <w:jc w:val="left"/>
      </w:pPr>
      <w:r>
        <w:rPr>
          <w:sz w:val="22"/>
        </w:rPr>
        <w:tab/>
      </w:r>
      <w:r>
        <w:t>1</w:t>
      </w:r>
      <w:r w:rsidR="001B78E7">
        <w:t>1</w:t>
      </w:r>
      <w:r>
        <w:t>.5</w:t>
      </w:r>
      <w:r>
        <w:rPr>
          <w:sz w:val="22"/>
        </w:rPr>
        <w:t xml:space="preserve"> </w:t>
      </w:r>
      <w:r>
        <w:rPr>
          <w:sz w:val="22"/>
        </w:rPr>
        <w:tab/>
      </w:r>
      <w:r>
        <w:t>Neutralit</w:t>
      </w:r>
      <w:r w:rsidR="00CA3971">
        <w:t>eti</w:t>
      </w:r>
      <w:r>
        <w:t xml:space="preserve"> ............................................................................................................... 28</w:t>
      </w:r>
      <w:r>
        <w:rPr>
          <w:sz w:val="22"/>
        </w:rPr>
        <w:t xml:space="preserve"> </w:t>
      </w:r>
    </w:p>
    <w:p w:rsidR="00365775" w:rsidRDefault="00316742" w:rsidP="00445D72">
      <w:pPr>
        <w:pStyle w:val="Heading2"/>
        <w:spacing w:line="240" w:lineRule="auto"/>
        <w:ind w:left="715"/>
      </w:pPr>
      <w:r w:rsidRPr="0010129D">
        <w:rPr>
          <w:b/>
          <w:color w:val="1F4E79" w:themeColor="accent5" w:themeShade="80"/>
        </w:rPr>
        <w:t>R</w:t>
      </w:r>
      <w:r w:rsidR="001B78E7" w:rsidRPr="0010129D">
        <w:rPr>
          <w:b/>
          <w:color w:val="1F4E79" w:themeColor="accent5" w:themeShade="80"/>
        </w:rPr>
        <w:t>RGULLI</w:t>
      </w:r>
      <w:r w:rsidRPr="0010129D">
        <w:rPr>
          <w:b/>
          <w:color w:val="1F4E79" w:themeColor="accent5" w:themeShade="80"/>
        </w:rPr>
        <w:t xml:space="preserve"> XII</w:t>
      </w:r>
      <w:r w:rsidRPr="0010129D">
        <w:rPr>
          <w:rFonts w:ascii="Angsana New" w:eastAsia="Angsana New" w:hAnsi="Angsana New" w:cs="Angsana New"/>
          <w:b/>
          <w:color w:val="1F4E79" w:themeColor="accent5" w:themeShade="80"/>
        </w:rPr>
        <w:t>:</w:t>
      </w:r>
      <w:r w:rsidR="00CA3971" w:rsidRPr="0010129D">
        <w:rPr>
          <w:b/>
          <w:color w:val="1F4E79" w:themeColor="accent5" w:themeShade="80"/>
        </w:rPr>
        <w:t xml:space="preserve"> </w:t>
      </w:r>
      <w:r w:rsidR="00E8614C" w:rsidRPr="0010129D">
        <w:rPr>
          <w:b/>
          <w:color w:val="1F4E79" w:themeColor="accent5" w:themeShade="80"/>
        </w:rPr>
        <w:t>REFERET</w:t>
      </w:r>
      <w:r w:rsidR="00CA3971">
        <w:t>……</w:t>
      </w:r>
      <w:r w:rsidR="001B78E7">
        <w:t>.</w:t>
      </w:r>
      <w:r>
        <w:t>...........................................................</w:t>
      </w:r>
      <w:r w:rsidR="0010129D">
        <w:t>.</w:t>
      </w:r>
      <w:r>
        <w:t>............................................. 28</w:t>
      </w:r>
      <w:r>
        <w:rPr>
          <w:color w:val="000000"/>
          <w:sz w:val="22"/>
        </w:rPr>
        <w:t xml:space="preserve"> </w:t>
      </w:r>
    </w:p>
    <w:p w:rsidR="00365775" w:rsidRDefault="00316742" w:rsidP="00445D72">
      <w:pPr>
        <w:tabs>
          <w:tab w:val="center" w:pos="1173"/>
          <w:tab w:val="right" w:pos="9905"/>
        </w:tabs>
        <w:spacing w:after="190" w:line="240" w:lineRule="auto"/>
        <w:ind w:left="0" w:firstLine="0"/>
        <w:jc w:val="left"/>
      </w:pPr>
      <w:r>
        <w:rPr>
          <w:sz w:val="22"/>
        </w:rPr>
        <w:tab/>
      </w:r>
      <w:r>
        <w:t>1</w:t>
      </w:r>
      <w:r w:rsidR="001B78E7">
        <w:t>2</w:t>
      </w:r>
      <w:r>
        <w:t>.1</w:t>
      </w:r>
      <w:r>
        <w:rPr>
          <w:sz w:val="22"/>
        </w:rPr>
        <w:t xml:space="preserve"> </w:t>
      </w:r>
      <w:r>
        <w:rPr>
          <w:sz w:val="22"/>
        </w:rPr>
        <w:tab/>
      </w:r>
      <w:r w:rsidR="00CA3971">
        <w:t>Shqetësimi Kryesor</w:t>
      </w:r>
      <w:r>
        <w:rPr>
          <w:rFonts w:ascii="Angsana New" w:eastAsia="Angsana New" w:hAnsi="Angsana New" w:cs="Angsana New"/>
          <w:sz w:val="28"/>
        </w:rPr>
        <w:t>:</w:t>
      </w:r>
      <w:r>
        <w:t xml:space="preserve"> .................................................................................................. 28</w:t>
      </w:r>
      <w:r>
        <w:rPr>
          <w:sz w:val="22"/>
        </w:rPr>
        <w:t xml:space="preserve"> </w:t>
      </w:r>
    </w:p>
    <w:p w:rsidR="00365775" w:rsidRDefault="00316742" w:rsidP="00445D72">
      <w:pPr>
        <w:tabs>
          <w:tab w:val="center" w:pos="1173"/>
          <w:tab w:val="right" w:pos="9905"/>
        </w:tabs>
        <w:spacing w:after="188" w:line="240" w:lineRule="auto"/>
        <w:ind w:left="0" w:firstLine="0"/>
        <w:jc w:val="left"/>
      </w:pPr>
      <w:r>
        <w:rPr>
          <w:sz w:val="22"/>
        </w:rPr>
        <w:tab/>
      </w:r>
      <w:r>
        <w:t>1</w:t>
      </w:r>
      <w:r w:rsidR="001B78E7">
        <w:t>2</w:t>
      </w:r>
      <w:r>
        <w:t>.2</w:t>
      </w:r>
      <w:r>
        <w:rPr>
          <w:sz w:val="22"/>
        </w:rPr>
        <w:t xml:space="preserve"> </w:t>
      </w:r>
      <w:r>
        <w:rPr>
          <w:sz w:val="22"/>
        </w:rPr>
        <w:tab/>
      </w:r>
      <w:r>
        <w:t>D</w:t>
      </w:r>
      <w:r w:rsidR="00562ACF">
        <w:t>etyrat</w:t>
      </w:r>
      <w:r>
        <w:rPr>
          <w:rFonts w:ascii="Angsana New" w:eastAsia="Angsana New" w:hAnsi="Angsana New" w:cs="Angsana New"/>
          <w:sz w:val="28"/>
        </w:rPr>
        <w:t>:</w:t>
      </w:r>
      <w:r>
        <w:t xml:space="preserve"> ....................</w:t>
      </w:r>
      <w:r w:rsidR="00562ACF">
        <w:t>.</w:t>
      </w:r>
      <w:r>
        <w:t>................................................................................................ 28</w:t>
      </w:r>
      <w:r>
        <w:rPr>
          <w:sz w:val="22"/>
        </w:rPr>
        <w:t xml:space="preserve"> </w:t>
      </w:r>
    </w:p>
    <w:p w:rsidR="00365775" w:rsidRDefault="00316742" w:rsidP="00445D72">
      <w:pPr>
        <w:tabs>
          <w:tab w:val="center" w:pos="1173"/>
          <w:tab w:val="right" w:pos="9905"/>
        </w:tabs>
        <w:spacing w:after="74" w:line="240" w:lineRule="auto"/>
        <w:ind w:left="0" w:firstLine="0"/>
        <w:jc w:val="left"/>
      </w:pPr>
      <w:r>
        <w:rPr>
          <w:sz w:val="22"/>
        </w:rPr>
        <w:tab/>
      </w:r>
      <w:r>
        <w:t>1</w:t>
      </w:r>
      <w:r w:rsidR="001B78E7">
        <w:t>2</w:t>
      </w:r>
      <w:r>
        <w:t>.3</w:t>
      </w:r>
      <w:r>
        <w:rPr>
          <w:sz w:val="22"/>
        </w:rPr>
        <w:t xml:space="preserve"> </w:t>
      </w:r>
      <w:r>
        <w:rPr>
          <w:sz w:val="22"/>
        </w:rPr>
        <w:tab/>
      </w:r>
      <w:r w:rsidR="009A43F6">
        <w:t xml:space="preserve">Kompetencat e </w:t>
      </w:r>
      <w:r w:rsidR="00E8614C">
        <w:t>Referit......</w:t>
      </w:r>
      <w:r>
        <w:t>......................................................................................... 29</w:t>
      </w:r>
      <w:r>
        <w:rPr>
          <w:sz w:val="22"/>
        </w:rPr>
        <w:t xml:space="preserve"> </w:t>
      </w:r>
    </w:p>
    <w:p w:rsidR="00365775" w:rsidRDefault="00316742" w:rsidP="00445D72">
      <w:pPr>
        <w:tabs>
          <w:tab w:val="center" w:pos="1173"/>
          <w:tab w:val="right" w:pos="9905"/>
        </w:tabs>
        <w:spacing w:after="72" w:line="240" w:lineRule="auto"/>
        <w:ind w:left="0" w:firstLine="0"/>
        <w:jc w:val="left"/>
      </w:pPr>
      <w:r>
        <w:rPr>
          <w:sz w:val="22"/>
        </w:rPr>
        <w:tab/>
      </w:r>
      <w:r>
        <w:t>1</w:t>
      </w:r>
      <w:r w:rsidR="001B78E7">
        <w:t>2</w:t>
      </w:r>
      <w:r>
        <w:t>.4</w:t>
      </w:r>
      <w:r>
        <w:rPr>
          <w:sz w:val="22"/>
        </w:rPr>
        <w:t xml:space="preserve"> </w:t>
      </w:r>
      <w:r>
        <w:rPr>
          <w:sz w:val="22"/>
        </w:rPr>
        <w:tab/>
      </w:r>
      <w:r w:rsidR="00F20ABA">
        <w:t>Paralajmrin</w:t>
      </w:r>
      <w:r>
        <w:t>................................................................................................................. 30</w:t>
      </w:r>
      <w:r>
        <w:rPr>
          <w:sz w:val="22"/>
        </w:rPr>
        <w:t xml:space="preserve"> </w:t>
      </w:r>
    </w:p>
    <w:p w:rsidR="00365775" w:rsidRDefault="00316742" w:rsidP="00445D72">
      <w:pPr>
        <w:tabs>
          <w:tab w:val="center" w:pos="1173"/>
          <w:tab w:val="right" w:pos="9905"/>
        </w:tabs>
        <w:spacing w:after="186" w:line="240" w:lineRule="auto"/>
        <w:ind w:left="0" w:firstLine="0"/>
        <w:jc w:val="left"/>
      </w:pPr>
      <w:r>
        <w:rPr>
          <w:sz w:val="22"/>
        </w:rPr>
        <w:tab/>
      </w:r>
      <w:r>
        <w:t>1</w:t>
      </w:r>
      <w:r w:rsidR="001B78E7">
        <w:t>2</w:t>
      </w:r>
      <w:r>
        <w:t>.5</w:t>
      </w:r>
      <w:r>
        <w:rPr>
          <w:sz w:val="22"/>
        </w:rPr>
        <w:t xml:space="preserve"> </w:t>
      </w:r>
      <w:r>
        <w:rPr>
          <w:sz w:val="22"/>
        </w:rPr>
        <w:tab/>
      </w:r>
      <w:r w:rsidR="00E8614C">
        <w:t>Këshillimi.</w:t>
      </w:r>
      <w:r>
        <w:t>................................................................................................................... 30</w:t>
      </w:r>
      <w:r>
        <w:rPr>
          <w:sz w:val="22"/>
        </w:rPr>
        <w:t xml:space="preserve"> </w:t>
      </w:r>
    </w:p>
    <w:p w:rsidR="00365775" w:rsidRDefault="00316742" w:rsidP="00445D72">
      <w:pPr>
        <w:pStyle w:val="Heading3"/>
        <w:spacing w:line="240" w:lineRule="auto"/>
        <w:ind w:left="705" w:firstLine="240"/>
      </w:pPr>
      <w:r>
        <w:rPr>
          <w:color w:val="000000"/>
        </w:rPr>
        <w:t>1</w:t>
      </w:r>
      <w:r w:rsidR="001B78E7">
        <w:rPr>
          <w:color w:val="000000"/>
        </w:rPr>
        <w:t>2</w:t>
      </w:r>
      <w:r>
        <w:rPr>
          <w:color w:val="000000"/>
        </w:rPr>
        <w:t>.6</w:t>
      </w:r>
      <w:r w:rsidR="00E8614C">
        <w:rPr>
          <w:color w:val="000000"/>
        </w:rPr>
        <w:t xml:space="preserve">     </w:t>
      </w:r>
      <w:r w:rsidR="00E8614C" w:rsidRPr="00E8614C">
        <w:rPr>
          <w:color w:val="000000"/>
          <w:lang w:val="sq-AL"/>
        </w:rPr>
        <w:t>Konsiderata</w:t>
      </w:r>
      <w:r w:rsidR="00E8614C">
        <w:rPr>
          <w:color w:val="000000"/>
        </w:rPr>
        <w:t xml:space="preserve"> Mjeksore</w:t>
      </w:r>
      <w:r>
        <w:rPr>
          <w:rFonts w:ascii="Angsana New" w:eastAsia="Angsana New" w:hAnsi="Angsana New" w:cs="Angsana New"/>
          <w:color w:val="000000"/>
          <w:sz w:val="28"/>
        </w:rPr>
        <w:t>:</w:t>
      </w:r>
      <w:r>
        <w:rPr>
          <w:color w:val="000000"/>
        </w:rPr>
        <w:t xml:space="preserve"> ...........</w:t>
      </w:r>
      <w:r w:rsidR="00E8614C">
        <w:rPr>
          <w:color w:val="000000"/>
        </w:rPr>
        <w:t>....</w:t>
      </w:r>
      <w:r>
        <w:rPr>
          <w:color w:val="000000"/>
        </w:rPr>
        <w:t>............................................................................... 30</w:t>
      </w:r>
      <w:r>
        <w:rPr>
          <w:color w:val="000000"/>
          <w:sz w:val="22"/>
        </w:rPr>
        <w:t xml:space="preserve"> </w:t>
      </w:r>
      <w:r w:rsidRPr="0010129D">
        <w:rPr>
          <w:b/>
          <w:color w:val="1F4E79" w:themeColor="accent5" w:themeShade="80"/>
        </w:rPr>
        <w:t>R</w:t>
      </w:r>
      <w:r w:rsidR="00E8614C" w:rsidRPr="0010129D">
        <w:rPr>
          <w:b/>
          <w:color w:val="1F4E79" w:themeColor="accent5" w:themeShade="80"/>
        </w:rPr>
        <w:t xml:space="preserve">RGULLI </w:t>
      </w:r>
      <w:r w:rsidRPr="0010129D">
        <w:rPr>
          <w:b/>
          <w:color w:val="1F4E79" w:themeColor="accent5" w:themeShade="80"/>
        </w:rPr>
        <w:t xml:space="preserve"> X</w:t>
      </w:r>
      <w:r w:rsidR="00BA5F2B" w:rsidRPr="0010129D">
        <w:rPr>
          <w:b/>
          <w:color w:val="1F4E79" w:themeColor="accent5" w:themeShade="80"/>
        </w:rPr>
        <w:t>III</w:t>
      </w:r>
      <w:r w:rsidRPr="0010129D">
        <w:rPr>
          <w:rFonts w:ascii="Angsana New" w:eastAsia="Angsana New" w:hAnsi="Angsana New" w:cs="Angsana New"/>
          <w:b/>
          <w:color w:val="1F4E79" w:themeColor="accent5" w:themeShade="80"/>
        </w:rPr>
        <w:t xml:space="preserve">: </w:t>
      </w:r>
      <w:r w:rsidR="00E8614C" w:rsidRPr="0010129D">
        <w:rPr>
          <w:b/>
          <w:color w:val="1F4E79" w:themeColor="accent5" w:themeShade="80"/>
        </w:rPr>
        <w:t>GJYQTARET</w:t>
      </w:r>
      <w:r>
        <w:t>......................................................................................................... 31</w:t>
      </w:r>
      <w:r>
        <w:rPr>
          <w:color w:val="000000"/>
          <w:sz w:val="22"/>
        </w:rPr>
        <w:t xml:space="preserve"> </w:t>
      </w:r>
    </w:p>
    <w:p w:rsidR="00365775" w:rsidRDefault="00316742" w:rsidP="00445D72">
      <w:pPr>
        <w:tabs>
          <w:tab w:val="center" w:pos="1173"/>
          <w:tab w:val="right" w:pos="9905"/>
        </w:tabs>
        <w:spacing w:after="72" w:line="240" w:lineRule="auto"/>
        <w:ind w:left="0" w:firstLine="0"/>
        <w:jc w:val="left"/>
      </w:pPr>
      <w:r>
        <w:rPr>
          <w:sz w:val="22"/>
        </w:rPr>
        <w:tab/>
      </w:r>
      <w:r>
        <w:t>1</w:t>
      </w:r>
      <w:r w:rsidR="0064508B">
        <w:t>3</w:t>
      </w:r>
      <w:r>
        <w:t>.1</w:t>
      </w:r>
      <w:r>
        <w:tab/>
      </w:r>
      <w:r w:rsidR="00E8614C">
        <w:t>Veshje</w:t>
      </w:r>
      <w:r>
        <w:t>........................................................................................................................ 31</w:t>
      </w:r>
    </w:p>
    <w:p w:rsidR="00365775" w:rsidRDefault="00316742" w:rsidP="00445D72">
      <w:pPr>
        <w:tabs>
          <w:tab w:val="center" w:pos="1173"/>
          <w:tab w:val="right" w:pos="9905"/>
        </w:tabs>
        <w:spacing w:after="110" w:line="240" w:lineRule="auto"/>
        <w:ind w:left="0" w:firstLine="0"/>
        <w:jc w:val="left"/>
      </w:pPr>
      <w:r>
        <w:rPr>
          <w:sz w:val="22"/>
        </w:rPr>
        <w:tab/>
      </w:r>
      <w:r>
        <w:t>1</w:t>
      </w:r>
      <w:r w:rsidR="0064508B">
        <w:t>3</w:t>
      </w:r>
      <w:r>
        <w:t>.2</w:t>
      </w:r>
      <w:r>
        <w:rPr>
          <w:sz w:val="22"/>
        </w:rPr>
        <w:t xml:space="preserve"> </w:t>
      </w:r>
      <w:r>
        <w:rPr>
          <w:sz w:val="22"/>
        </w:rPr>
        <w:tab/>
      </w:r>
      <w:r>
        <w:t>D</w:t>
      </w:r>
      <w:r w:rsidR="00E8614C">
        <w:t>etyrat</w:t>
      </w:r>
      <w:r>
        <w:t xml:space="preserve"> ....................................................................................................................... 31</w:t>
      </w:r>
      <w:r>
        <w:rPr>
          <w:sz w:val="22"/>
        </w:rPr>
        <w:t xml:space="preserve"> </w:t>
      </w:r>
    </w:p>
    <w:p w:rsidR="00365775" w:rsidRDefault="00316742" w:rsidP="00445D72">
      <w:pPr>
        <w:pStyle w:val="Heading2"/>
        <w:spacing w:after="108" w:line="240" w:lineRule="auto"/>
        <w:ind w:left="715"/>
      </w:pPr>
      <w:r w:rsidRPr="00F1154F">
        <w:rPr>
          <w:b/>
          <w:color w:val="1F4E79" w:themeColor="accent5" w:themeShade="80"/>
        </w:rPr>
        <w:t>R</w:t>
      </w:r>
      <w:r w:rsidR="002A1660" w:rsidRPr="00F1154F">
        <w:rPr>
          <w:b/>
          <w:color w:val="1F4E79" w:themeColor="accent5" w:themeShade="80"/>
        </w:rPr>
        <w:t>REGULLI</w:t>
      </w:r>
      <w:r w:rsidRPr="00F1154F">
        <w:rPr>
          <w:b/>
          <w:color w:val="1F4E79" w:themeColor="accent5" w:themeShade="80"/>
        </w:rPr>
        <w:t xml:space="preserve"> X</w:t>
      </w:r>
      <w:r w:rsidR="00BA5F2B" w:rsidRPr="00F1154F">
        <w:rPr>
          <w:b/>
          <w:color w:val="1F4E79" w:themeColor="accent5" w:themeShade="80"/>
        </w:rPr>
        <w:t>I</w:t>
      </w:r>
      <w:r w:rsidRPr="00F1154F">
        <w:rPr>
          <w:b/>
          <w:color w:val="1F4E79" w:themeColor="accent5" w:themeShade="80"/>
        </w:rPr>
        <w:t>V</w:t>
      </w:r>
      <w:r w:rsidRPr="00F1154F">
        <w:rPr>
          <w:rFonts w:ascii="Angsana New" w:eastAsia="Angsana New" w:hAnsi="Angsana New" w:cs="Angsana New"/>
          <w:b/>
          <w:color w:val="1F4E79" w:themeColor="accent5" w:themeShade="80"/>
        </w:rPr>
        <w:t xml:space="preserve">: </w:t>
      </w:r>
      <w:r w:rsidR="002A1660" w:rsidRPr="00F1154F">
        <w:rPr>
          <w:b/>
          <w:color w:val="1F4E79" w:themeColor="accent5" w:themeShade="80"/>
        </w:rPr>
        <w:t>KO  MBAJTESI DHE FOLSI</w:t>
      </w:r>
      <w:r w:rsidR="002A1660">
        <w:t>……..</w:t>
      </w:r>
      <w:r>
        <w:t xml:space="preserve"> ...</w:t>
      </w:r>
      <w:r w:rsidR="002A1660">
        <w:t>,…</w:t>
      </w:r>
      <w:r w:rsidR="00BA5F2B">
        <w:t>.</w:t>
      </w:r>
      <w:r>
        <w:t>................................................................. 31</w:t>
      </w:r>
      <w:r>
        <w:rPr>
          <w:color w:val="000000"/>
          <w:sz w:val="22"/>
        </w:rPr>
        <w:t xml:space="preserve"> </w:t>
      </w:r>
    </w:p>
    <w:p w:rsidR="00365775" w:rsidRDefault="00316742" w:rsidP="00445D72">
      <w:pPr>
        <w:tabs>
          <w:tab w:val="center" w:pos="1173"/>
          <w:tab w:val="right" w:pos="9905"/>
        </w:tabs>
        <w:spacing w:after="186" w:line="240" w:lineRule="auto"/>
        <w:ind w:left="0" w:firstLine="0"/>
        <w:jc w:val="left"/>
      </w:pPr>
      <w:r>
        <w:rPr>
          <w:sz w:val="22"/>
        </w:rPr>
        <w:tab/>
      </w:r>
      <w:r>
        <w:t>1</w:t>
      </w:r>
      <w:r w:rsidR="0064508B">
        <w:t>4</w:t>
      </w:r>
      <w:r>
        <w:t>.1</w:t>
      </w:r>
      <w:r>
        <w:rPr>
          <w:sz w:val="22"/>
        </w:rPr>
        <w:t xml:space="preserve"> </w:t>
      </w:r>
      <w:r>
        <w:rPr>
          <w:sz w:val="22"/>
        </w:rPr>
        <w:tab/>
      </w:r>
      <w:r>
        <w:t>D</w:t>
      </w:r>
      <w:r w:rsidR="002A1660">
        <w:t xml:space="preserve">etyrat e Ko mbajtësit </w:t>
      </w:r>
      <w:r>
        <w:t xml:space="preserve"> ....</w:t>
      </w:r>
      <w:r w:rsidR="002A1660">
        <w:t>.....</w:t>
      </w:r>
      <w:r>
        <w:t>.................................................................................... 31</w:t>
      </w:r>
      <w:r>
        <w:rPr>
          <w:sz w:val="22"/>
        </w:rPr>
        <w:t xml:space="preserve"> </w:t>
      </w:r>
    </w:p>
    <w:p w:rsidR="00365775" w:rsidRDefault="00316742" w:rsidP="00445D72">
      <w:pPr>
        <w:tabs>
          <w:tab w:val="center" w:pos="1173"/>
          <w:tab w:val="right" w:pos="9905"/>
        </w:tabs>
        <w:spacing w:after="73" w:line="240" w:lineRule="auto"/>
        <w:ind w:left="0" w:firstLine="0"/>
        <w:jc w:val="left"/>
      </w:pPr>
      <w:r>
        <w:rPr>
          <w:sz w:val="22"/>
        </w:rPr>
        <w:lastRenderedPageBreak/>
        <w:tab/>
      </w:r>
      <w:r>
        <w:t>1</w:t>
      </w:r>
      <w:r w:rsidR="0064508B">
        <w:t>4</w:t>
      </w:r>
      <w:r>
        <w:t>.2</w:t>
      </w:r>
      <w:r>
        <w:rPr>
          <w:sz w:val="22"/>
        </w:rPr>
        <w:t xml:space="preserve"> </w:t>
      </w:r>
      <w:r>
        <w:rPr>
          <w:sz w:val="22"/>
        </w:rPr>
        <w:tab/>
      </w:r>
      <w:r>
        <w:t>D</w:t>
      </w:r>
      <w:r w:rsidR="002A1660">
        <w:t>etyrat e Folsit.........</w:t>
      </w:r>
      <w:r>
        <w:rPr>
          <w:rFonts w:ascii="Angsana New" w:eastAsia="Angsana New" w:hAnsi="Angsana New" w:cs="Angsana New"/>
          <w:sz w:val="28"/>
        </w:rPr>
        <w:t>:</w:t>
      </w:r>
      <w:r>
        <w:t xml:space="preserve"> ............................................................................................... 32</w:t>
      </w:r>
      <w:r>
        <w:rPr>
          <w:sz w:val="22"/>
        </w:rPr>
        <w:t xml:space="preserve"> </w:t>
      </w:r>
    </w:p>
    <w:p w:rsidR="00365775" w:rsidRDefault="00316742" w:rsidP="00445D72">
      <w:pPr>
        <w:tabs>
          <w:tab w:val="center" w:pos="1173"/>
          <w:tab w:val="right" w:pos="9905"/>
        </w:tabs>
        <w:spacing w:after="112" w:line="240" w:lineRule="auto"/>
        <w:ind w:left="0" w:firstLine="0"/>
        <w:jc w:val="left"/>
      </w:pPr>
      <w:r>
        <w:rPr>
          <w:sz w:val="22"/>
        </w:rPr>
        <w:tab/>
      </w:r>
      <w:r>
        <w:t>1</w:t>
      </w:r>
      <w:r w:rsidR="0064508B">
        <w:t>4</w:t>
      </w:r>
      <w:r>
        <w:t>.3</w:t>
      </w:r>
      <w:r>
        <w:rPr>
          <w:sz w:val="22"/>
        </w:rPr>
        <w:t xml:space="preserve"> </w:t>
      </w:r>
      <w:r>
        <w:rPr>
          <w:sz w:val="22"/>
        </w:rPr>
        <w:tab/>
      </w:r>
      <w:r>
        <w:t>Po</w:t>
      </w:r>
      <w:r w:rsidR="002A1660">
        <w:t>z</w:t>
      </w:r>
      <w:r>
        <w:t>i</w:t>
      </w:r>
      <w:r w:rsidR="002A1660">
        <w:t>c</w:t>
      </w:r>
      <w:r>
        <w:t>ion .................................................................................................................... 32</w:t>
      </w:r>
      <w:r>
        <w:rPr>
          <w:sz w:val="22"/>
        </w:rPr>
        <w:t xml:space="preserve"> </w:t>
      </w:r>
    </w:p>
    <w:p w:rsidR="00D13135" w:rsidRDefault="00316742" w:rsidP="00445D72">
      <w:pPr>
        <w:pStyle w:val="Heading2"/>
        <w:spacing w:after="0" w:line="240" w:lineRule="auto"/>
        <w:ind w:left="945" w:hanging="240"/>
      </w:pPr>
      <w:r w:rsidRPr="00F1154F">
        <w:rPr>
          <w:b/>
          <w:color w:val="1F4E79" w:themeColor="accent5" w:themeShade="80"/>
        </w:rPr>
        <w:t>R</w:t>
      </w:r>
      <w:r w:rsidR="002A1660" w:rsidRPr="00F1154F">
        <w:rPr>
          <w:b/>
          <w:color w:val="1F4E79" w:themeColor="accent5" w:themeShade="80"/>
        </w:rPr>
        <w:t>REGULLI</w:t>
      </w:r>
      <w:r w:rsidRPr="00F1154F">
        <w:rPr>
          <w:b/>
          <w:color w:val="1F4E79" w:themeColor="accent5" w:themeShade="80"/>
        </w:rPr>
        <w:t xml:space="preserve"> XV</w:t>
      </w:r>
      <w:r w:rsidRPr="00F1154F">
        <w:rPr>
          <w:rFonts w:ascii="Angsana New" w:eastAsia="Angsana New" w:hAnsi="Angsana New" w:cs="Angsana New"/>
          <w:b/>
          <w:color w:val="1F4E79" w:themeColor="accent5" w:themeShade="80"/>
        </w:rPr>
        <w:t xml:space="preserve">: </w:t>
      </w:r>
      <w:r w:rsidR="002A1660" w:rsidRPr="00F1154F">
        <w:rPr>
          <w:b/>
          <w:color w:val="1F4E79" w:themeColor="accent5" w:themeShade="80"/>
        </w:rPr>
        <w:t>VENDIMET</w:t>
      </w:r>
      <w:r w:rsidRPr="00F1154F">
        <w:rPr>
          <w:color w:val="1F4E79" w:themeColor="accent5" w:themeShade="80"/>
        </w:rPr>
        <w:t xml:space="preserve"> </w:t>
      </w:r>
      <w:r>
        <w:t>........</w:t>
      </w:r>
      <w:r w:rsidR="00D13135">
        <w:t>...............................</w:t>
      </w:r>
      <w:r>
        <w:t>.................................................................. 32</w:t>
      </w:r>
    </w:p>
    <w:p w:rsidR="00365775" w:rsidRDefault="00D13135" w:rsidP="00445D72">
      <w:pPr>
        <w:pStyle w:val="Heading2"/>
        <w:spacing w:after="0" w:line="240" w:lineRule="auto"/>
        <w:ind w:left="945" w:hanging="240"/>
      </w:pPr>
      <w:r>
        <w:rPr>
          <w:color w:val="000000"/>
        </w:rPr>
        <w:t>Vendimet do të jen si  më poshtë</w:t>
      </w:r>
      <w:r w:rsidR="00316742">
        <w:rPr>
          <w:rFonts w:ascii="Angsana New" w:eastAsia="Angsana New" w:hAnsi="Angsana New" w:cs="Angsana New"/>
          <w:color w:val="000000"/>
          <w:sz w:val="28"/>
        </w:rPr>
        <w:t>:</w:t>
      </w:r>
      <w:r w:rsidR="00316742">
        <w:rPr>
          <w:color w:val="000000"/>
        </w:rPr>
        <w:t xml:space="preserve"> ................</w:t>
      </w:r>
      <w:r>
        <w:rPr>
          <w:color w:val="000000"/>
        </w:rPr>
        <w:t>..</w:t>
      </w:r>
      <w:r w:rsidR="00316742">
        <w:rPr>
          <w:color w:val="000000"/>
        </w:rPr>
        <w:t>.......................................................................... 32</w:t>
      </w:r>
      <w:r w:rsidR="00316742">
        <w:rPr>
          <w:color w:val="000000"/>
          <w:sz w:val="22"/>
        </w:rPr>
        <w:t xml:space="preserve"> </w:t>
      </w:r>
    </w:p>
    <w:p w:rsidR="00365775" w:rsidRDefault="00316742" w:rsidP="00B06D88">
      <w:pPr>
        <w:tabs>
          <w:tab w:val="center" w:pos="1173"/>
          <w:tab w:val="right" w:pos="9905"/>
        </w:tabs>
        <w:spacing w:after="72" w:line="240" w:lineRule="auto"/>
        <w:ind w:left="0" w:firstLine="0"/>
        <w:jc w:val="left"/>
      </w:pPr>
      <w:r>
        <w:rPr>
          <w:sz w:val="22"/>
        </w:rPr>
        <w:tab/>
      </w:r>
      <w:r>
        <w:t>1</w:t>
      </w:r>
      <w:r w:rsidR="0064508B">
        <w:t>5</w:t>
      </w:r>
      <w:r>
        <w:t>.1</w:t>
      </w:r>
      <w:r>
        <w:rPr>
          <w:sz w:val="22"/>
        </w:rPr>
        <w:t xml:space="preserve"> </w:t>
      </w:r>
      <w:r>
        <w:rPr>
          <w:sz w:val="22"/>
        </w:rPr>
        <w:tab/>
      </w:r>
      <w:r w:rsidR="00D13135">
        <w:t>Fitimi në Pikë..</w:t>
      </w:r>
      <w:r>
        <w:t>.......................................................................................................... 32</w:t>
      </w:r>
      <w:r>
        <w:rPr>
          <w:sz w:val="22"/>
        </w:rPr>
        <w:t xml:space="preserve">  </w:t>
      </w:r>
    </w:p>
    <w:p w:rsidR="00365775" w:rsidRDefault="00316742" w:rsidP="00445D72">
      <w:pPr>
        <w:tabs>
          <w:tab w:val="center" w:pos="1173"/>
          <w:tab w:val="right" w:pos="9905"/>
        </w:tabs>
        <w:spacing w:after="188" w:line="240" w:lineRule="auto"/>
        <w:ind w:left="0" w:firstLine="0"/>
        <w:jc w:val="left"/>
      </w:pPr>
      <w:r>
        <w:rPr>
          <w:sz w:val="22"/>
        </w:rPr>
        <w:tab/>
      </w:r>
      <w:r>
        <w:t>1</w:t>
      </w:r>
      <w:r w:rsidR="0064508B">
        <w:t>5</w:t>
      </w:r>
      <w:r>
        <w:t>.</w:t>
      </w:r>
      <w:r w:rsidR="00B06D88">
        <w:t>2</w:t>
      </w:r>
      <w:r>
        <w:rPr>
          <w:sz w:val="22"/>
        </w:rPr>
        <w:t xml:space="preserve"> </w:t>
      </w:r>
      <w:r>
        <w:rPr>
          <w:sz w:val="22"/>
        </w:rPr>
        <w:tab/>
      </w:r>
      <w:r w:rsidR="00D13135">
        <w:t>Fito me</w:t>
      </w:r>
      <w:r>
        <w:t xml:space="preserve"> Knock</w:t>
      </w:r>
      <w:r>
        <w:rPr>
          <w:rFonts w:ascii="Angsana New" w:eastAsia="Angsana New" w:hAnsi="Angsana New" w:cs="Angsana New"/>
          <w:sz w:val="28"/>
        </w:rPr>
        <w:t>-</w:t>
      </w:r>
      <w:r>
        <w:t>out..................................................................................................... 34</w:t>
      </w:r>
      <w:r>
        <w:rPr>
          <w:sz w:val="22"/>
        </w:rPr>
        <w:t xml:space="preserve"> </w:t>
      </w:r>
    </w:p>
    <w:p w:rsidR="00365775" w:rsidRDefault="00316742" w:rsidP="00445D72">
      <w:pPr>
        <w:tabs>
          <w:tab w:val="center" w:pos="1173"/>
          <w:tab w:val="right" w:pos="9905"/>
        </w:tabs>
        <w:spacing w:after="187" w:line="240" w:lineRule="auto"/>
        <w:ind w:left="0" w:firstLine="0"/>
        <w:jc w:val="left"/>
      </w:pPr>
      <w:r>
        <w:rPr>
          <w:sz w:val="22"/>
        </w:rPr>
        <w:tab/>
      </w:r>
      <w:r>
        <w:t>1</w:t>
      </w:r>
      <w:r w:rsidR="0064508B">
        <w:t>5</w:t>
      </w:r>
      <w:r>
        <w:t>.</w:t>
      </w:r>
      <w:r w:rsidR="00B06D88">
        <w:t>3</w:t>
      </w:r>
      <w:r>
        <w:rPr>
          <w:sz w:val="22"/>
        </w:rPr>
        <w:t xml:space="preserve"> </w:t>
      </w:r>
      <w:r>
        <w:rPr>
          <w:sz w:val="22"/>
        </w:rPr>
        <w:tab/>
      </w:r>
      <w:r w:rsidR="003B5E54">
        <w:t>Nuk ka kontest</w:t>
      </w:r>
      <w:r>
        <w:rPr>
          <w:rFonts w:ascii="Angsana New" w:eastAsia="Angsana New" w:hAnsi="Angsana New" w:cs="Angsana New"/>
          <w:sz w:val="28"/>
        </w:rPr>
        <w:t>:</w:t>
      </w:r>
      <w:r>
        <w:t xml:space="preserve"> ......................................................................................................... 34</w:t>
      </w:r>
      <w:r>
        <w:rPr>
          <w:sz w:val="22"/>
        </w:rPr>
        <w:t xml:space="preserve"> </w:t>
      </w:r>
    </w:p>
    <w:p w:rsidR="00365775" w:rsidRDefault="00316742" w:rsidP="00445D72">
      <w:pPr>
        <w:tabs>
          <w:tab w:val="center" w:pos="1173"/>
          <w:tab w:val="right" w:pos="9905"/>
        </w:tabs>
        <w:spacing w:after="73" w:line="240" w:lineRule="auto"/>
        <w:ind w:left="0" w:firstLine="0"/>
        <w:jc w:val="left"/>
      </w:pPr>
      <w:r>
        <w:rPr>
          <w:sz w:val="22"/>
        </w:rPr>
        <w:tab/>
      </w:r>
      <w:r>
        <w:t>1</w:t>
      </w:r>
      <w:r w:rsidR="0064508B">
        <w:t>5</w:t>
      </w:r>
      <w:r>
        <w:t>.</w:t>
      </w:r>
      <w:r w:rsidR="00B06D88">
        <w:t>4</w:t>
      </w:r>
      <w:r>
        <w:rPr>
          <w:sz w:val="22"/>
        </w:rPr>
        <w:t xml:space="preserve"> </w:t>
      </w:r>
      <w:r>
        <w:rPr>
          <w:sz w:val="22"/>
        </w:rPr>
        <w:tab/>
      </w:r>
      <w:r w:rsidR="003B5E54">
        <w:t>Fito nga ecja lartë</w:t>
      </w:r>
      <w:r>
        <w:rPr>
          <w:rFonts w:ascii="Angsana New" w:eastAsia="Angsana New" w:hAnsi="Angsana New" w:cs="Angsana New"/>
          <w:sz w:val="28"/>
        </w:rPr>
        <w:t>:</w:t>
      </w:r>
      <w:r>
        <w:t>.................................................................................................... 34</w:t>
      </w:r>
      <w:r>
        <w:rPr>
          <w:sz w:val="22"/>
        </w:rPr>
        <w:t xml:space="preserve"> </w:t>
      </w:r>
    </w:p>
    <w:p w:rsidR="00365775" w:rsidRDefault="00316742" w:rsidP="00445D72">
      <w:pPr>
        <w:tabs>
          <w:tab w:val="center" w:pos="1173"/>
          <w:tab w:val="right" w:pos="9905"/>
        </w:tabs>
        <w:spacing w:after="72" w:line="240" w:lineRule="auto"/>
        <w:ind w:left="0" w:firstLine="0"/>
        <w:jc w:val="left"/>
      </w:pPr>
      <w:r>
        <w:rPr>
          <w:sz w:val="22"/>
        </w:rPr>
        <w:tab/>
      </w:r>
      <w:r>
        <w:t>1</w:t>
      </w:r>
      <w:r w:rsidR="0064508B">
        <w:t>5</w:t>
      </w:r>
      <w:r>
        <w:t>.</w:t>
      </w:r>
      <w:r w:rsidR="00B06D88">
        <w:t>5</w:t>
      </w:r>
      <w:r>
        <w:rPr>
          <w:sz w:val="22"/>
        </w:rPr>
        <w:t xml:space="preserve"> </w:t>
      </w:r>
      <w:r>
        <w:rPr>
          <w:sz w:val="22"/>
        </w:rPr>
        <w:tab/>
      </w:r>
      <w:r w:rsidR="003B5E54">
        <w:t>Një Ba</w:t>
      </w:r>
      <w:r w:rsidR="003F7108">
        <w:t>ra</w:t>
      </w:r>
      <w:r w:rsidR="003B5E54">
        <w:t>zim</w:t>
      </w:r>
      <w:r>
        <w:t>............................................................................................................... 35</w:t>
      </w:r>
      <w:r>
        <w:rPr>
          <w:sz w:val="22"/>
        </w:rPr>
        <w:t xml:space="preserve"> </w:t>
      </w:r>
    </w:p>
    <w:p w:rsidR="00365775" w:rsidRDefault="00316742" w:rsidP="00445D72">
      <w:pPr>
        <w:tabs>
          <w:tab w:val="center" w:pos="1173"/>
          <w:tab w:val="right" w:pos="9905"/>
        </w:tabs>
        <w:spacing w:after="113" w:line="240" w:lineRule="auto"/>
        <w:ind w:left="0" w:firstLine="0"/>
        <w:jc w:val="left"/>
      </w:pPr>
      <w:r>
        <w:rPr>
          <w:sz w:val="22"/>
        </w:rPr>
        <w:tab/>
      </w:r>
      <w:r>
        <w:t>1</w:t>
      </w:r>
      <w:r w:rsidR="0064508B">
        <w:t>5</w:t>
      </w:r>
      <w:r>
        <w:t>.</w:t>
      </w:r>
      <w:r w:rsidR="00B06D88">
        <w:t>6</w:t>
      </w:r>
      <w:r>
        <w:rPr>
          <w:sz w:val="22"/>
        </w:rPr>
        <w:t xml:space="preserve"> </w:t>
      </w:r>
      <w:r>
        <w:rPr>
          <w:sz w:val="22"/>
        </w:rPr>
        <w:tab/>
      </w:r>
      <w:r w:rsidR="003F7108">
        <w:t>Incidentet në Ring....</w:t>
      </w:r>
      <w:r>
        <w:t>................................................................................................. 35</w:t>
      </w:r>
      <w:r>
        <w:rPr>
          <w:sz w:val="22"/>
        </w:rPr>
        <w:t xml:space="preserve"> </w:t>
      </w:r>
    </w:p>
    <w:p w:rsidR="00365775" w:rsidRDefault="00316742" w:rsidP="00445D72">
      <w:pPr>
        <w:pStyle w:val="Heading2"/>
        <w:spacing w:line="240" w:lineRule="auto"/>
        <w:ind w:left="715"/>
      </w:pPr>
      <w:r w:rsidRPr="00F1154F">
        <w:rPr>
          <w:b/>
          <w:color w:val="1F4E79" w:themeColor="accent5" w:themeShade="80"/>
        </w:rPr>
        <w:t>R</w:t>
      </w:r>
      <w:r w:rsidR="003F7108" w:rsidRPr="00F1154F">
        <w:rPr>
          <w:b/>
          <w:color w:val="1F4E79" w:themeColor="accent5" w:themeShade="80"/>
        </w:rPr>
        <w:t>REGULLI</w:t>
      </w:r>
      <w:r w:rsidRPr="00F1154F">
        <w:rPr>
          <w:b/>
          <w:color w:val="1F4E79" w:themeColor="accent5" w:themeShade="80"/>
        </w:rPr>
        <w:t xml:space="preserve"> XVI</w:t>
      </w:r>
      <w:r w:rsidRPr="00F1154F">
        <w:rPr>
          <w:rFonts w:ascii="Angsana New" w:eastAsia="Angsana New" w:hAnsi="Angsana New" w:cs="Angsana New"/>
          <w:b/>
          <w:color w:val="1F4E79" w:themeColor="accent5" w:themeShade="80"/>
        </w:rPr>
        <w:t>:</w:t>
      </w:r>
      <w:r w:rsidR="003F7108" w:rsidRPr="00F1154F">
        <w:rPr>
          <w:b/>
          <w:color w:val="1F4E79" w:themeColor="accent5" w:themeShade="80"/>
        </w:rPr>
        <w:t>RREGULLA E PIKEVE</w:t>
      </w:r>
      <w:r>
        <w:t>...........</w:t>
      </w:r>
      <w:r w:rsidR="00AF3E98">
        <w:t>..</w:t>
      </w:r>
      <w:r>
        <w:t>.............................................................................. 35</w:t>
      </w:r>
      <w:r>
        <w:rPr>
          <w:color w:val="000000"/>
          <w:sz w:val="22"/>
        </w:rPr>
        <w:t xml:space="preserve"> </w:t>
      </w:r>
    </w:p>
    <w:p w:rsidR="00365775" w:rsidRDefault="00316742" w:rsidP="00445D72">
      <w:pPr>
        <w:spacing w:line="240" w:lineRule="auto"/>
        <w:jc w:val="left"/>
      </w:pPr>
      <w:r>
        <w:t>1</w:t>
      </w:r>
      <w:r w:rsidR="00005DE2">
        <w:t>6</w:t>
      </w:r>
      <w:r>
        <w:t>.1</w:t>
      </w:r>
      <w:r w:rsidR="00AF3E98">
        <w:t xml:space="preserve">    Rregulla e pikve.   </w:t>
      </w:r>
      <w:r>
        <w:rPr>
          <w:rFonts w:ascii="Angsana New" w:eastAsia="Angsana New" w:hAnsi="Angsana New" w:cs="Angsana New"/>
          <w:sz w:val="28"/>
        </w:rPr>
        <w:t>:</w:t>
      </w:r>
      <w:r>
        <w:t xml:space="preserve"> ..................</w:t>
      </w:r>
      <w:r w:rsidR="00AF3E98">
        <w:t>....</w:t>
      </w:r>
      <w:r>
        <w:t>............................................................................. 35</w:t>
      </w:r>
      <w:r>
        <w:rPr>
          <w:sz w:val="22"/>
        </w:rPr>
        <w:t xml:space="preserve"> </w:t>
      </w:r>
      <w:r w:rsidR="00AF3E98">
        <w:rPr>
          <w:sz w:val="22"/>
        </w:rPr>
        <w:t>1</w:t>
      </w:r>
      <w:r w:rsidR="00005DE2">
        <w:rPr>
          <w:sz w:val="22"/>
        </w:rPr>
        <w:t>6</w:t>
      </w:r>
      <w:r w:rsidR="00AF3E98">
        <w:rPr>
          <w:sz w:val="22"/>
        </w:rPr>
        <w:t>.2</w:t>
      </w:r>
      <w:r w:rsidR="00AF3E98">
        <w:t xml:space="preserve">     Sistemi i dhjet pikëve</w:t>
      </w:r>
      <w:r>
        <w:t>......................</w:t>
      </w:r>
      <w:r w:rsidR="00AF3E98">
        <w:t>..</w:t>
      </w:r>
      <w:r>
        <w:t>......................................................................... 35</w:t>
      </w:r>
      <w:r>
        <w:rPr>
          <w:sz w:val="22"/>
        </w:rPr>
        <w:t xml:space="preserve"> </w:t>
      </w:r>
    </w:p>
    <w:p w:rsidR="00365775" w:rsidRDefault="00316742" w:rsidP="00445D72">
      <w:pPr>
        <w:tabs>
          <w:tab w:val="center" w:pos="1173"/>
          <w:tab w:val="right" w:pos="9905"/>
        </w:tabs>
        <w:spacing w:after="73" w:line="240" w:lineRule="auto"/>
        <w:ind w:left="0" w:firstLine="0"/>
        <w:jc w:val="left"/>
      </w:pPr>
      <w:r>
        <w:rPr>
          <w:sz w:val="22"/>
        </w:rPr>
        <w:tab/>
      </w:r>
      <w:r>
        <w:t>1</w:t>
      </w:r>
      <w:r w:rsidR="00005DE2">
        <w:t>6</w:t>
      </w:r>
      <w:r>
        <w:t>.3</w:t>
      </w:r>
      <w:r>
        <w:rPr>
          <w:sz w:val="22"/>
        </w:rPr>
        <w:t xml:space="preserve"> </w:t>
      </w:r>
      <w:r>
        <w:rPr>
          <w:sz w:val="22"/>
        </w:rPr>
        <w:tab/>
      </w:r>
      <w:r w:rsidR="00AF3E98">
        <w:t>Hapat për dhënien e pikëve</w:t>
      </w:r>
      <w:r>
        <w:rPr>
          <w:rFonts w:ascii="Angsana New" w:eastAsia="Angsana New" w:hAnsi="Angsana New" w:cs="Angsana New"/>
          <w:sz w:val="28"/>
        </w:rPr>
        <w:t>:</w:t>
      </w:r>
      <w:r>
        <w:t xml:space="preserve"> ...................................................................................... 35</w:t>
      </w:r>
      <w:r>
        <w:rPr>
          <w:sz w:val="22"/>
        </w:rPr>
        <w:t xml:space="preserve"> </w:t>
      </w:r>
    </w:p>
    <w:p w:rsidR="00365775" w:rsidRDefault="00316742" w:rsidP="00445D72">
      <w:pPr>
        <w:tabs>
          <w:tab w:val="center" w:pos="1173"/>
          <w:tab w:val="right" w:pos="9905"/>
        </w:tabs>
        <w:spacing w:after="186" w:line="240" w:lineRule="auto"/>
        <w:ind w:left="0" w:firstLine="0"/>
        <w:jc w:val="left"/>
      </w:pPr>
      <w:r>
        <w:rPr>
          <w:sz w:val="22"/>
        </w:rPr>
        <w:tab/>
      </w:r>
      <w:r>
        <w:t>1</w:t>
      </w:r>
      <w:r w:rsidR="00005DE2">
        <w:t>6</w:t>
      </w:r>
      <w:r>
        <w:t>.4</w:t>
      </w:r>
      <w:r>
        <w:rPr>
          <w:sz w:val="22"/>
        </w:rPr>
        <w:t xml:space="preserve"> </w:t>
      </w:r>
      <w:r>
        <w:rPr>
          <w:sz w:val="22"/>
        </w:rPr>
        <w:tab/>
      </w:r>
      <w:r w:rsidR="00AF3E98">
        <w:t>Mos dhënien e pikëve,....</w:t>
      </w:r>
      <w:r>
        <w:t>........................................................................................... 36</w:t>
      </w:r>
      <w:r>
        <w:rPr>
          <w:sz w:val="22"/>
        </w:rPr>
        <w:t xml:space="preserve"> </w:t>
      </w:r>
    </w:p>
    <w:p w:rsidR="00365775" w:rsidRDefault="00316742" w:rsidP="00445D72">
      <w:pPr>
        <w:tabs>
          <w:tab w:val="center" w:pos="1173"/>
          <w:tab w:val="right" w:pos="9905"/>
        </w:tabs>
        <w:spacing w:after="188" w:line="240" w:lineRule="auto"/>
        <w:ind w:left="0" w:firstLine="0"/>
        <w:jc w:val="left"/>
      </w:pPr>
      <w:r>
        <w:rPr>
          <w:sz w:val="22"/>
        </w:rPr>
        <w:tab/>
      </w:r>
      <w:r>
        <w:t>1</w:t>
      </w:r>
      <w:r w:rsidR="00005DE2">
        <w:t>6</w:t>
      </w:r>
      <w:r>
        <w:t>.5</w:t>
      </w:r>
      <w:r>
        <w:rPr>
          <w:sz w:val="22"/>
        </w:rPr>
        <w:t xml:space="preserve"> </w:t>
      </w:r>
      <w:r>
        <w:rPr>
          <w:sz w:val="22"/>
        </w:rPr>
        <w:tab/>
      </w:r>
      <w:r w:rsidR="00AF3E98">
        <w:t>Sistemi i Vlersimit</w:t>
      </w:r>
      <w:r>
        <w:rPr>
          <w:rFonts w:ascii="Angsana New" w:eastAsia="Angsana New" w:hAnsi="Angsana New" w:cs="Angsana New"/>
          <w:sz w:val="28"/>
        </w:rPr>
        <w:t>:</w:t>
      </w:r>
      <w:r>
        <w:t xml:space="preserve"> ..................................................................................................... 36</w:t>
      </w:r>
      <w:r>
        <w:rPr>
          <w:sz w:val="22"/>
        </w:rPr>
        <w:t xml:space="preserve"> </w:t>
      </w:r>
    </w:p>
    <w:p w:rsidR="00365775" w:rsidRDefault="00316742" w:rsidP="00445D72">
      <w:pPr>
        <w:tabs>
          <w:tab w:val="center" w:pos="1173"/>
          <w:tab w:val="right" w:pos="9905"/>
        </w:tabs>
        <w:spacing w:after="73" w:line="240" w:lineRule="auto"/>
        <w:ind w:left="0" w:firstLine="0"/>
        <w:jc w:val="left"/>
      </w:pPr>
      <w:r>
        <w:rPr>
          <w:sz w:val="22"/>
        </w:rPr>
        <w:tab/>
      </w:r>
      <w:r>
        <w:t>1</w:t>
      </w:r>
      <w:r w:rsidR="00005DE2">
        <w:t>6</w:t>
      </w:r>
      <w:r>
        <w:t>.6</w:t>
      </w:r>
      <w:r>
        <w:rPr>
          <w:sz w:val="22"/>
        </w:rPr>
        <w:t xml:space="preserve"> </w:t>
      </w:r>
      <w:r>
        <w:rPr>
          <w:sz w:val="22"/>
        </w:rPr>
        <w:tab/>
      </w:r>
      <w:r w:rsidR="00A12BAF">
        <w:t>Lidhur me shkeljen  rregullave</w:t>
      </w:r>
      <w:r>
        <w:rPr>
          <w:rFonts w:ascii="Angsana New" w:eastAsia="Angsana New" w:hAnsi="Angsana New" w:cs="Angsana New"/>
          <w:sz w:val="28"/>
        </w:rPr>
        <w:t>:</w:t>
      </w:r>
      <w:r>
        <w:t xml:space="preserve"> ....</w:t>
      </w:r>
      <w:r w:rsidR="00A12BAF">
        <w:t>..............</w:t>
      </w:r>
      <w:r>
        <w:t>............................................................... 36</w:t>
      </w:r>
      <w:r>
        <w:rPr>
          <w:sz w:val="22"/>
        </w:rPr>
        <w:t xml:space="preserve"> </w:t>
      </w:r>
    </w:p>
    <w:p w:rsidR="00365775" w:rsidRDefault="00316742" w:rsidP="00445D72">
      <w:pPr>
        <w:tabs>
          <w:tab w:val="center" w:pos="1173"/>
          <w:tab w:val="right" w:pos="9905"/>
        </w:tabs>
        <w:spacing w:after="113" w:line="240" w:lineRule="auto"/>
        <w:ind w:left="0" w:firstLine="0"/>
        <w:jc w:val="left"/>
      </w:pPr>
      <w:r>
        <w:rPr>
          <w:sz w:val="22"/>
        </w:rPr>
        <w:tab/>
      </w:r>
      <w:r>
        <w:t>1</w:t>
      </w:r>
      <w:r w:rsidR="00005DE2">
        <w:t>6</w:t>
      </w:r>
      <w:r>
        <w:t>.7</w:t>
      </w:r>
      <w:r>
        <w:rPr>
          <w:sz w:val="22"/>
        </w:rPr>
        <w:t xml:space="preserve"> </w:t>
      </w:r>
      <w:r>
        <w:rPr>
          <w:sz w:val="22"/>
        </w:rPr>
        <w:tab/>
      </w:r>
      <w:r w:rsidR="00A12BAF">
        <w:t>Fundi i Kontestit</w:t>
      </w:r>
      <w:r>
        <w:t>......................................................................................................... 37</w:t>
      </w:r>
      <w:r>
        <w:rPr>
          <w:sz w:val="22"/>
        </w:rPr>
        <w:t xml:space="preserve"> </w:t>
      </w:r>
    </w:p>
    <w:p w:rsidR="00365775" w:rsidRDefault="00316742" w:rsidP="00445D72">
      <w:pPr>
        <w:pStyle w:val="Heading2"/>
        <w:spacing w:after="108" w:line="240" w:lineRule="auto"/>
        <w:ind w:left="715"/>
      </w:pPr>
      <w:r w:rsidRPr="00F1154F">
        <w:rPr>
          <w:b/>
          <w:color w:val="1F4E79" w:themeColor="accent5" w:themeShade="80"/>
        </w:rPr>
        <w:t>R</w:t>
      </w:r>
      <w:r w:rsidR="00A12BAF" w:rsidRPr="00F1154F">
        <w:rPr>
          <w:b/>
          <w:color w:val="1F4E79" w:themeColor="accent5" w:themeShade="80"/>
        </w:rPr>
        <w:t>REGULLI</w:t>
      </w:r>
      <w:r w:rsidRPr="00F1154F">
        <w:rPr>
          <w:b/>
          <w:color w:val="1F4E79" w:themeColor="accent5" w:themeShade="80"/>
        </w:rPr>
        <w:t xml:space="preserve"> XVII</w:t>
      </w:r>
      <w:r w:rsidRPr="00F1154F">
        <w:rPr>
          <w:rFonts w:ascii="Angsana New" w:eastAsia="Angsana New" w:hAnsi="Angsana New" w:cs="Angsana New"/>
          <w:b/>
          <w:color w:val="1F4E79" w:themeColor="accent5" w:themeShade="80"/>
        </w:rPr>
        <w:t>:</w:t>
      </w:r>
      <w:r w:rsidRPr="00F1154F">
        <w:rPr>
          <w:b/>
          <w:color w:val="1F4E79" w:themeColor="accent5" w:themeShade="80"/>
          <w:sz w:val="22"/>
        </w:rPr>
        <w:t xml:space="preserve"> </w:t>
      </w:r>
      <w:r w:rsidRPr="00F1154F">
        <w:rPr>
          <w:b/>
          <w:color w:val="1F4E79" w:themeColor="accent5" w:themeShade="80"/>
        </w:rPr>
        <w:t>F</w:t>
      </w:r>
      <w:r w:rsidR="00A12BAF" w:rsidRPr="00F1154F">
        <w:rPr>
          <w:b/>
          <w:color w:val="1F4E79" w:themeColor="accent5" w:themeShade="80"/>
        </w:rPr>
        <w:t>AULLE</w:t>
      </w:r>
      <w:r w:rsidRPr="00F1154F">
        <w:rPr>
          <w:color w:val="1F4E79" w:themeColor="accent5" w:themeShade="80"/>
        </w:rPr>
        <w:t xml:space="preserve"> </w:t>
      </w:r>
      <w:r>
        <w:t>............................................................................................................ 37</w:t>
      </w:r>
      <w:r>
        <w:rPr>
          <w:color w:val="000000"/>
          <w:sz w:val="22"/>
        </w:rPr>
        <w:t xml:space="preserve"> </w:t>
      </w:r>
    </w:p>
    <w:p w:rsidR="00365775" w:rsidRDefault="00316742" w:rsidP="00445D72">
      <w:pPr>
        <w:tabs>
          <w:tab w:val="center" w:pos="1173"/>
          <w:tab w:val="right" w:pos="9905"/>
        </w:tabs>
        <w:spacing w:after="72" w:line="240" w:lineRule="auto"/>
        <w:ind w:left="0" w:firstLine="0"/>
        <w:jc w:val="left"/>
      </w:pPr>
      <w:r>
        <w:rPr>
          <w:sz w:val="22"/>
        </w:rPr>
        <w:tab/>
      </w:r>
      <w:r>
        <w:t>1</w:t>
      </w:r>
      <w:r w:rsidR="006139E3">
        <w:t>7</w:t>
      </w:r>
      <w:r>
        <w:t>.1</w:t>
      </w:r>
      <w:r>
        <w:rPr>
          <w:sz w:val="22"/>
        </w:rPr>
        <w:t xml:space="preserve"> </w:t>
      </w:r>
      <w:r>
        <w:rPr>
          <w:sz w:val="22"/>
        </w:rPr>
        <w:tab/>
      </w:r>
      <w:r w:rsidR="005E05C8">
        <w:t>Paralajmërimet</w:t>
      </w:r>
      <w:r w:rsidR="007E0B26">
        <w:t xml:space="preserve"> dhe Përjashtimet.................</w:t>
      </w:r>
      <w:r>
        <w:t>.............................................................. 37</w:t>
      </w:r>
      <w:r>
        <w:rPr>
          <w:sz w:val="22"/>
        </w:rPr>
        <w:t xml:space="preserve"> </w:t>
      </w:r>
    </w:p>
    <w:p w:rsidR="00365775" w:rsidRDefault="00316742" w:rsidP="00445D72">
      <w:pPr>
        <w:tabs>
          <w:tab w:val="center" w:pos="1173"/>
          <w:tab w:val="right" w:pos="9905"/>
        </w:tabs>
        <w:spacing w:after="110" w:line="240" w:lineRule="auto"/>
        <w:ind w:left="0" w:firstLine="0"/>
        <w:jc w:val="left"/>
      </w:pPr>
      <w:r>
        <w:rPr>
          <w:sz w:val="22"/>
        </w:rPr>
        <w:tab/>
      </w:r>
      <w:r>
        <w:t>1</w:t>
      </w:r>
      <w:r w:rsidR="006139E3">
        <w:t>7</w:t>
      </w:r>
      <w:r>
        <w:t>.2</w:t>
      </w:r>
      <w:r>
        <w:rPr>
          <w:sz w:val="22"/>
        </w:rPr>
        <w:t xml:space="preserve"> </w:t>
      </w:r>
      <w:r>
        <w:rPr>
          <w:sz w:val="22"/>
        </w:rPr>
        <w:tab/>
      </w:r>
      <w:r w:rsidR="007B1D9A">
        <w:t>Llojet e shkeljeve</w:t>
      </w:r>
      <w:r>
        <w:t>: .</w:t>
      </w:r>
      <w:r w:rsidR="007B1D9A">
        <w:t>...</w:t>
      </w:r>
      <w:r>
        <w:t>................................................................................................. 38</w:t>
      </w:r>
      <w:r>
        <w:rPr>
          <w:sz w:val="22"/>
        </w:rPr>
        <w:t xml:space="preserve"> </w:t>
      </w:r>
    </w:p>
    <w:p w:rsidR="00365775" w:rsidRDefault="00316742" w:rsidP="00445D72">
      <w:pPr>
        <w:pStyle w:val="Heading2"/>
        <w:spacing w:after="108" w:line="240" w:lineRule="auto"/>
        <w:ind w:left="715"/>
      </w:pPr>
      <w:r w:rsidRPr="00F1154F">
        <w:rPr>
          <w:b/>
          <w:color w:val="1F4E79" w:themeColor="accent5" w:themeShade="80"/>
        </w:rPr>
        <w:t>R</w:t>
      </w:r>
      <w:r w:rsidR="007B1D9A" w:rsidRPr="00F1154F">
        <w:rPr>
          <w:b/>
          <w:color w:val="1F4E79" w:themeColor="accent5" w:themeShade="80"/>
        </w:rPr>
        <w:t xml:space="preserve">REGULLI </w:t>
      </w:r>
      <w:r w:rsidRPr="00F1154F">
        <w:rPr>
          <w:b/>
          <w:color w:val="1F4E79" w:themeColor="accent5" w:themeShade="80"/>
        </w:rPr>
        <w:t>X</w:t>
      </w:r>
      <w:r w:rsidR="006139E3" w:rsidRPr="00F1154F">
        <w:rPr>
          <w:b/>
          <w:color w:val="1F4E79" w:themeColor="accent5" w:themeShade="80"/>
        </w:rPr>
        <w:t>VII</w:t>
      </w:r>
      <w:r w:rsidRPr="00F1154F">
        <w:rPr>
          <w:b/>
          <w:color w:val="1F4E79" w:themeColor="accent5" w:themeShade="80"/>
        </w:rPr>
        <w:t>I</w:t>
      </w:r>
      <w:r w:rsidRPr="00F1154F">
        <w:rPr>
          <w:rFonts w:ascii="Angsana New" w:eastAsia="Angsana New" w:hAnsi="Angsana New" w:cs="Angsana New"/>
          <w:b/>
          <w:color w:val="1F4E79" w:themeColor="accent5" w:themeShade="80"/>
        </w:rPr>
        <w:t>:</w:t>
      </w:r>
      <w:r w:rsidR="007B1D9A" w:rsidRPr="00F1154F">
        <w:rPr>
          <w:b/>
          <w:color w:val="1F4E79" w:themeColor="accent5" w:themeShade="80"/>
        </w:rPr>
        <w:t xml:space="preserve"> NAKAUTIT</w:t>
      </w:r>
      <w:r w:rsidR="007B1D9A">
        <w:t>……..</w:t>
      </w:r>
      <w:r>
        <w:t>...........</w:t>
      </w:r>
      <w:r w:rsidR="006139E3">
        <w:t>.</w:t>
      </w:r>
      <w:r>
        <w:t>................................................................................... 39</w:t>
      </w:r>
      <w:r>
        <w:rPr>
          <w:color w:val="000000"/>
          <w:sz w:val="22"/>
        </w:rPr>
        <w:t xml:space="preserve"> </w:t>
      </w:r>
    </w:p>
    <w:p w:rsidR="00365775" w:rsidRDefault="00316742" w:rsidP="00445D72">
      <w:pPr>
        <w:tabs>
          <w:tab w:val="center" w:pos="1173"/>
          <w:tab w:val="right" w:pos="9905"/>
        </w:tabs>
        <w:spacing w:after="72" w:line="240" w:lineRule="auto"/>
        <w:ind w:left="0" w:firstLine="0"/>
        <w:jc w:val="left"/>
      </w:pPr>
      <w:r>
        <w:rPr>
          <w:sz w:val="22"/>
        </w:rPr>
        <w:tab/>
      </w:r>
      <w:r>
        <w:t>1</w:t>
      </w:r>
      <w:r w:rsidR="006139E3">
        <w:t>8</w:t>
      </w:r>
      <w:r>
        <w:t>.1</w:t>
      </w:r>
      <w:r>
        <w:rPr>
          <w:sz w:val="22"/>
        </w:rPr>
        <w:t xml:space="preserve"> </w:t>
      </w:r>
      <w:r>
        <w:rPr>
          <w:sz w:val="22"/>
        </w:rPr>
        <w:tab/>
      </w:r>
      <w:r w:rsidR="007B1D9A">
        <w:t>Përcaktimi</w:t>
      </w:r>
      <w:r>
        <w:t>................................................................................................................. 39</w:t>
      </w:r>
      <w:r>
        <w:rPr>
          <w:sz w:val="22"/>
        </w:rPr>
        <w:t xml:space="preserve"> </w:t>
      </w:r>
    </w:p>
    <w:p w:rsidR="00365775" w:rsidRDefault="00316742" w:rsidP="00445D72">
      <w:pPr>
        <w:tabs>
          <w:tab w:val="center" w:pos="1173"/>
          <w:tab w:val="right" w:pos="9905"/>
        </w:tabs>
        <w:spacing w:after="186" w:line="240" w:lineRule="auto"/>
        <w:ind w:left="0" w:firstLine="0"/>
        <w:jc w:val="left"/>
      </w:pPr>
      <w:r>
        <w:rPr>
          <w:sz w:val="22"/>
        </w:rPr>
        <w:tab/>
      </w:r>
      <w:r>
        <w:t>1</w:t>
      </w:r>
      <w:r w:rsidR="006139E3">
        <w:t>8</w:t>
      </w:r>
      <w:r>
        <w:t>.2</w:t>
      </w:r>
      <w:r>
        <w:rPr>
          <w:sz w:val="22"/>
        </w:rPr>
        <w:t xml:space="preserve"> </w:t>
      </w:r>
      <w:r>
        <w:rPr>
          <w:sz w:val="22"/>
        </w:rPr>
        <w:tab/>
      </w:r>
      <w:r w:rsidR="007B1D9A">
        <w:t>Pika-Akuza</w:t>
      </w:r>
      <w:r>
        <w:t>................................................................................................................ 39</w:t>
      </w:r>
      <w:r>
        <w:rPr>
          <w:sz w:val="22"/>
        </w:rPr>
        <w:t xml:space="preserve"> </w:t>
      </w:r>
    </w:p>
    <w:p w:rsidR="00365775" w:rsidRDefault="00316742" w:rsidP="00445D72">
      <w:pPr>
        <w:tabs>
          <w:tab w:val="center" w:pos="1173"/>
          <w:tab w:val="right" w:pos="9905"/>
        </w:tabs>
        <w:spacing w:after="188" w:line="240" w:lineRule="auto"/>
        <w:ind w:left="0" w:firstLine="0"/>
        <w:jc w:val="left"/>
      </w:pPr>
      <w:r>
        <w:rPr>
          <w:sz w:val="22"/>
        </w:rPr>
        <w:tab/>
      </w:r>
      <w:r>
        <w:t>1</w:t>
      </w:r>
      <w:r w:rsidR="006139E3">
        <w:t>8</w:t>
      </w:r>
      <w:r>
        <w:t>.3</w:t>
      </w:r>
      <w:r>
        <w:rPr>
          <w:sz w:val="22"/>
        </w:rPr>
        <w:t xml:space="preserve"> </w:t>
      </w:r>
      <w:r>
        <w:rPr>
          <w:sz w:val="22"/>
        </w:rPr>
        <w:tab/>
      </w:r>
      <w:r w:rsidR="007B1D9A">
        <w:t>Përgjegjësit e kundërshtarit</w:t>
      </w:r>
      <w:r>
        <w:rPr>
          <w:rFonts w:ascii="Angsana New" w:eastAsia="Angsana New" w:hAnsi="Angsana New" w:cs="Angsana New"/>
          <w:sz w:val="28"/>
        </w:rPr>
        <w:t>:</w:t>
      </w:r>
      <w:r>
        <w:t xml:space="preserve"> .................................................................................... 40</w:t>
      </w:r>
      <w:r>
        <w:rPr>
          <w:sz w:val="22"/>
        </w:rPr>
        <w:t xml:space="preserve"> </w:t>
      </w:r>
    </w:p>
    <w:p w:rsidR="00365775" w:rsidRDefault="00316742" w:rsidP="00445D72">
      <w:pPr>
        <w:tabs>
          <w:tab w:val="center" w:pos="1173"/>
          <w:tab w:val="right" w:pos="9905"/>
        </w:tabs>
        <w:spacing w:after="188" w:line="240" w:lineRule="auto"/>
        <w:ind w:left="0" w:firstLine="0"/>
        <w:jc w:val="left"/>
      </w:pPr>
      <w:r>
        <w:rPr>
          <w:sz w:val="22"/>
        </w:rPr>
        <w:tab/>
      </w:r>
      <w:r>
        <w:t>1</w:t>
      </w:r>
      <w:r w:rsidR="006139E3">
        <w:t>8</w:t>
      </w:r>
      <w:r>
        <w:t>.4</w:t>
      </w:r>
      <w:r>
        <w:rPr>
          <w:sz w:val="22"/>
        </w:rPr>
        <w:t xml:space="preserve"> </w:t>
      </w:r>
      <w:r>
        <w:rPr>
          <w:sz w:val="22"/>
        </w:rPr>
        <w:tab/>
      </w:r>
      <w:r w:rsidR="007B1D9A">
        <w:t>E detyrueshme 8 pikë</w:t>
      </w:r>
      <w:r>
        <w:rPr>
          <w:rFonts w:ascii="Angsana New" w:eastAsia="Angsana New" w:hAnsi="Angsana New" w:cs="Angsana New"/>
          <w:sz w:val="28"/>
        </w:rPr>
        <w:t>:</w:t>
      </w:r>
      <w:r>
        <w:t xml:space="preserve"> ............................................................................................. 40</w:t>
      </w:r>
      <w:r>
        <w:rPr>
          <w:sz w:val="22"/>
        </w:rPr>
        <w:t xml:space="preserve"> </w:t>
      </w:r>
    </w:p>
    <w:p w:rsidR="00365775" w:rsidRDefault="00316742" w:rsidP="00445D72">
      <w:pPr>
        <w:tabs>
          <w:tab w:val="center" w:pos="1173"/>
          <w:tab w:val="right" w:pos="9905"/>
        </w:tabs>
        <w:spacing w:line="240" w:lineRule="auto"/>
        <w:ind w:left="0" w:firstLine="0"/>
        <w:jc w:val="left"/>
      </w:pPr>
      <w:r>
        <w:rPr>
          <w:sz w:val="22"/>
        </w:rPr>
        <w:tab/>
      </w:r>
      <w:r>
        <w:t>1</w:t>
      </w:r>
      <w:r w:rsidR="006139E3">
        <w:t>8</w:t>
      </w:r>
      <w:r>
        <w:t>.5</w:t>
      </w:r>
      <w:r>
        <w:rPr>
          <w:sz w:val="22"/>
        </w:rPr>
        <w:t xml:space="preserve"> </w:t>
      </w:r>
      <w:r>
        <w:rPr>
          <w:sz w:val="22"/>
        </w:rPr>
        <w:tab/>
      </w:r>
      <w:r w:rsidR="007B1D9A">
        <w:t>Nakauti...........</w:t>
      </w:r>
      <w:r>
        <w:t>.......................................................................................................... 40</w:t>
      </w:r>
      <w:r>
        <w:rPr>
          <w:sz w:val="22"/>
        </w:rPr>
        <w:t xml:space="preserve"> </w:t>
      </w:r>
    </w:p>
    <w:p w:rsidR="00365775" w:rsidRDefault="00316742" w:rsidP="00445D72">
      <w:pPr>
        <w:tabs>
          <w:tab w:val="center" w:pos="1173"/>
          <w:tab w:val="right" w:pos="9905"/>
        </w:tabs>
        <w:spacing w:after="73" w:line="240" w:lineRule="auto"/>
        <w:ind w:left="0" w:firstLine="0"/>
        <w:jc w:val="left"/>
      </w:pPr>
      <w:r>
        <w:rPr>
          <w:sz w:val="22"/>
        </w:rPr>
        <w:tab/>
      </w:r>
      <w:r>
        <w:t>1</w:t>
      </w:r>
      <w:r w:rsidR="006139E3">
        <w:t>8</w:t>
      </w:r>
      <w:r>
        <w:t>.6</w:t>
      </w:r>
      <w:r>
        <w:tab/>
      </w:r>
      <w:r w:rsidR="00346C97">
        <w:t>Një garues shtrirë poshtë në fund të rundit</w:t>
      </w:r>
      <w:r>
        <w:rPr>
          <w:rFonts w:ascii="Angsana New" w:eastAsia="Angsana New" w:hAnsi="Angsana New" w:cs="Angsana New"/>
          <w:sz w:val="28"/>
        </w:rPr>
        <w:t>:</w:t>
      </w:r>
      <w:r>
        <w:t xml:space="preserve"> ........................................................... 40</w:t>
      </w:r>
    </w:p>
    <w:p w:rsidR="00365775" w:rsidRDefault="00316742" w:rsidP="00445D72">
      <w:pPr>
        <w:tabs>
          <w:tab w:val="center" w:pos="1173"/>
          <w:tab w:val="right" w:pos="9905"/>
        </w:tabs>
        <w:spacing w:after="186" w:line="240" w:lineRule="auto"/>
        <w:ind w:left="0" w:firstLine="0"/>
        <w:jc w:val="left"/>
      </w:pPr>
      <w:r>
        <w:rPr>
          <w:sz w:val="22"/>
        </w:rPr>
        <w:tab/>
      </w:r>
      <w:r>
        <w:t>1</w:t>
      </w:r>
      <w:r w:rsidR="006139E3">
        <w:t>8</w:t>
      </w:r>
      <w:r>
        <w:t>.7</w:t>
      </w:r>
      <w:r>
        <w:rPr>
          <w:sz w:val="22"/>
        </w:rPr>
        <w:t xml:space="preserve"> </w:t>
      </w:r>
      <w:r>
        <w:rPr>
          <w:sz w:val="22"/>
        </w:rPr>
        <w:tab/>
      </w:r>
      <w:r w:rsidR="00346C97">
        <w:t xml:space="preserve">Hera e dytë një garues i shtrirë poshtë </w:t>
      </w:r>
      <w:r>
        <w:t>.....</w:t>
      </w:r>
      <w:r w:rsidR="00346C97">
        <w:t>..</w:t>
      </w:r>
      <w:r>
        <w:t>............................................................. 41</w:t>
      </w:r>
      <w:r>
        <w:rPr>
          <w:sz w:val="22"/>
        </w:rPr>
        <w:t xml:space="preserve"> </w:t>
      </w:r>
    </w:p>
    <w:p w:rsidR="00365775" w:rsidRDefault="00316742" w:rsidP="00445D72">
      <w:pPr>
        <w:tabs>
          <w:tab w:val="center" w:pos="1173"/>
          <w:tab w:val="right" w:pos="9905"/>
        </w:tabs>
        <w:spacing w:after="73" w:line="240" w:lineRule="auto"/>
        <w:ind w:left="0" w:firstLine="0"/>
        <w:jc w:val="left"/>
      </w:pPr>
      <w:r>
        <w:rPr>
          <w:sz w:val="22"/>
        </w:rPr>
        <w:tab/>
      </w:r>
      <w:r>
        <w:t>1</w:t>
      </w:r>
      <w:r w:rsidR="006139E3">
        <w:t>8</w:t>
      </w:r>
      <w:r>
        <w:t>.8</w:t>
      </w:r>
      <w:r>
        <w:rPr>
          <w:sz w:val="22"/>
        </w:rPr>
        <w:t xml:space="preserve"> </w:t>
      </w:r>
      <w:r>
        <w:rPr>
          <w:sz w:val="22"/>
        </w:rPr>
        <w:tab/>
      </w:r>
      <w:r w:rsidR="00346C97">
        <w:t xml:space="preserve">Te dy garueset </w:t>
      </w:r>
      <w:r w:rsidR="005E05C8">
        <w:t>shtrirë</w:t>
      </w:r>
      <w:r w:rsidR="00346C97">
        <w:t xml:space="preserve"> </w:t>
      </w:r>
      <w:r w:rsidR="005E05C8">
        <w:t>poshtë</w:t>
      </w:r>
      <w:r>
        <w:rPr>
          <w:rFonts w:ascii="Angsana New" w:eastAsia="Angsana New" w:hAnsi="Angsana New" w:cs="Angsana New"/>
          <w:sz w:val="28"/>
        </w:rPr>
        <w:t>:</w:t>
      </w:r>
      <w:r>
        <w:t xml:space="preserve"> ..................................................................................... 41</w:t>
      </w:r>
      <w:r>
        <w:rPr>
          <w:sz w:val="22"/>
        </w:rPr>
        <w:t xml:space="preserve"> </w:t>
      </w:r>
    </w:p>
    <w:p w:rsidR="00365775" w:rsidRDefault="00316742" w:rsidP="00445D72">
      <w:pPr>
        <w:tabs>
          <w:tab w:val="center" w:pos="1173"/>
          <w:tab w:val="right" w:pos="9905"/>
        </w:tabs>
        <w:spacing w:after="112" w:line="240" w:lineRule="auto"/>
        <w:ind w:left="0" w:firstLine="0"/>
        <w:jc w:val="left"/>
      </w:pPr>
      <w:r>
        <w:rPr>
          <w:sz w:val="22"/>
        </w:rPr>
        <w:tab/>
      </w:r>
      <w:r>
        <w:t>1</w:t>
      </w:r>
      <w:r w:rsidR="006139E3">
        <w:t>8</w:t>
      </w:r>
      <w:r>
        <w:t>.9</w:t>
      </w:r>
      <w:r>
        <w:rPr>
          <w:sz w:val="22"/>
        </w:rPr>
        <w:t xml:space="preserve"> </w:t>
      </w:r>
      <w:r>
        <w:rPr>
          <w:sz w:val="22"/>
        </w:rPr>
        <w:tab/>
      </w:r>
      <w:r w:rsidR="00346C97">
        <w:t xml:space="preserve">Garuesi nuk arrin të rifilloj  </w:t>
      </w:r>
      <w:r>
        <w:t>...................................................................................... 41</w:t>
      </w:r>
      <w:r>
        <w:rPr>
          <w:sz w:val="22"/>
        </w:rPr>
        <w:t xml:space="preserve"> </w:t>
      </w:r>
    </w:p>
    <w:p w:rsidR="00365775" w:rsidRDefault="00316742" w:rsidP="00445D72">
      <w:pPr>
        <w:pStyle w:val="Heading2"/>
        <w:spacing w:after="108" w:line="240" w:lineRule="auto"/>
        <w:ind w:left="715"/>
      </w:pPr>
      <w:r w:rsidRPr="00F1154F">
        <w:rPr>
          <w:b/>
          <w:color w:val="1F4E79" w:themeColor="accent5" w:themeShade="80"/>
        </w:rPr>
        <w:t>R</w:t>
      </w:r>
      <w:r w:rsidR="005E05C8" w:rsidRPr="00F1154F">
        <w:rPr>
          <w:b/>
          <w:color w:val="1F4E79" w:themeColor="accent5" w:themeShade="80"/>
        </w:rPr>
        <w:t>REGULLI</w:t>
      </w:r>
      <w:r w:rsidRPr="00F1154F">
        <w:rPr>
          <w:b/>
          <w:color w:val="1F4E79" w:themeColor="accent5" w:themeShade="80"/>
        </w:rPr>
        <w:t xml:space="preserve"> X</w:t>
      </w:r>
      <w:r w:rsidR="006139E3" w:rsidRPr="00F1154F">
        <w:rPr>
          <w:b/>
          <w:color w:val="1F4E79" w:themeColor="accent5" w:themeShade="80"/>
        </w:rPr>
        <w:t>I</w:t>
      </w:r>
      <w:r w:rsidRPr="00F1154F">
        <w:rPr>
          <w:b/>
          <w:color w:val="1F4E79" w:themeColor="accent5" w:themeShade="80"/>
        </w:rPr>
        <w:t>X</w:t>
      </w:r>
      <w:r w:rsidRPr="00F1154F">
        <w:rPr>
          <w:rFonts w:ascii="Angsana New" w:eastAsia="Angsana New" w:hAnsi="Angsana New" w:cs="Angsana New"/>
          <w:b/>
          <w:color w:val="1F4E79" w:themeColor="accent5" w:themeShade="80"/>
        </w:rPr>
        <w:t xml:space="preserve">: </w:t>
      </w:r>
      <w:r w:rsidR="005E05C8" w:rsidRPr="00F1154F">
        <w:rPr>
          <w:b/>
          <w:color w:val="1F4E79" w:themeColor="accent5" w:themeShade="80"/>
        </w:rPr>
        <w:t>PROCEDUR E MJEKIMIT</w:t>
      </w:r>
      <w:r w:rsidRPr="00F1154F">
        <w:rPr>
          <w:b/>
          <w:color w:val="1F4E79" w:themeColor="accent5" w:themeShade="80"/>
        </w:rPr>
        <w:t xml:space="preserve">, </w:t>
      </w:r>
      <w:r w:rsidR="005E05C8" w:rsidRPr="00F1154F">
        <w:rPr>
          <w:b/>
          <w:color w:val="1F4E79" w:themeColor="accent5" w:themeShade="80"/>
        </w:rPr>
        <w:t>PAS NAKAUTIT</w:t>
      </w:r>
      <w:r w:rsidRPr="00F1154F">
        <w:rPr>
          <w:b/>
          <w:color w:val="1F4E79" w:themeColor="accent5" w:themeShade="80"/>
        </w:rPr>
        <w:t xml:space="preserve">  R</w:t>
      </w:r>
      <w:r w:rsidRPr="00F1154F">
        <w:rPr>
          <w:rFonts w:ascii="Angsana New" w:eastAsia="Angsana New" w:hAnsi="Angsana New" w:cs="Angsana New"/>
          <w:b/>
          <w:color w:val="1F4E79" w:themeColor="accent5" w:themeShade="80"/>
        </w:rPr>
        <w:t>.</w:t>
      </w:r>
      <w:r w:rsidRPr="00F1154F">
        <w:rPr>
          <w:b/>
          <w:color w:val="1F4E79" w:themeColor="accent5" w:themeShade="80"/>
        </w:rPr>
        <w:t>S</w:t>
      </w:r>
      <w:r w:rsidRPr="00F1154F">
        <w:rPr>
          <w:rFonts w:ascii="Angsana New" w:eastAsia="Angsana New" w:hAnsi="Angsana New" w:cs="Angsana New"/>
          <w:b/>
          <w:color w:val="1F4E79" w:themeColor="accent5" w:themeShade="80"/>
        </w:rPr>
        <w:t>.</w:t>
      </w:r>
      <w:r w:rsidRPr="00F1154F">
        <w:rPr>
          <w:b/>
          <w:color w:val="1F4E79" w:themeColor="accent5" w:themeShade="80"/>
        </w:rPr>
        <w:t>C</w:t>
      </w:r>
      <w:r w:rsidRPr="00F1154F">
        <w:rPr>
          <w:rFonts w:ascii="Angsana New" w:eastAsia="Angsana New" w:hAnsi="Angsana New" w:cs="Angsana New"/>
          <w:b/>
          <w:color w:val="1F4E79" w:themeColor="accent5" w:themeShade="80"/>
        </w:rPr>
        <w:t>.</w:t>
      </w:r>
      <w:r w:rsidRPr="00F1154F">
        <w:rPr>
          <w:b/>
          <w:color w:val="1F4E79" w:themeColor="accent5" w:themeShade="80"/>
        </w:rPr>
        <w:t>H</w:t>
      </w:r>
      <w:r w:rsidRPr="00F1154F">
        <w:rPr>
          <w:color w:val="1F4E79" w:themeColor="accent5" w:themeShade="80"/>
        </w:rPr>
        <w:t xml:space="preserve"> </w:t>
      </w:r>
      <w:r>
        <w:t>.....</w:t>
      </w:r>
      <w:r w:rsidR="00F1154F">
        <w:t>..........................</w:t>
      </w:r>
      <w:r>
        <w:t>...........</w:t>
      </w:r>
      <w:r w:rsidR="005E05C8">
        <w:t>,</w:t>
      </w:r>
      <w:r>
        <w:t>.. 41</w:t>
      </w:r>
      <w:r>
        <w:rPr>
          <w:color w:val="000000"/>
          <w:sz w:val="22"/>
        </w:rPr>
        <w:t xml:space="preserve"> </w:t>
      </w:r>
    </w:p>
    <w:p w:rsidR="00365775" w:rsidRDefault="00316742" w:rsidP="00445D72">
      <w:pPr>
        <w:tabs>
          <w:tab w:val="center" w:pos="1173"/>
          <w:tab w:val="right" w:pos="9905"/>
        </w:tabs>
        <w:spacing w:after="85" w:line="240" w:lineRule="auto"/>
        <w:ind w:left="0" w:firstLine="0"/>
        <w:jc w:val="left"/>
      </w:pPr>
      <w:r>
        <w:rPr>
          <w:sz w:val="22"/>
        </w:rPr>
        <w:tab/>
      </w:r>
      <w:r w:rsidR="00233D0F">
        <w:t>19</w:t>
      </w:r>
      <w:r>
        <w:t>.1</w:t>
      </w:r>
      <w:r>
        <w:rPr>
          <w:sz w:val="22"/>
        </w:rPr>
        <w:t xml:space="preserve"> </w:t>
      </w:r>
      <w:r>
        <w:rPr>
          <w:sz w:val="22"/>
        </w:rPr>
        <w:tab/>
      </w:r>
      <w:r w:rsidR="005E05C8">
        <w:t>Kontrolloni garuesin dhe vetëtoni se garuesi është i afet për të luftuar</w:t>
      </w:r>
      <w:r>
        <w:t xml:space="preserve"> </w:t>
      </w:r>
      <w:r w:rsidR="005E05C8">
        <w:t xml:space="preserve">para se të </w:t>
      </w:r>
      <w:r>
        <w:t xml:space="preserve"> </w:t>
      </w:r>
    </w:p>
    <w:p w:rsidR="00365775" w:rsidRDefault="005E05C8" w:rsidP="00445D72">
      <w:pPr>
        <w:spacing w:after="187" w:line="240" w:lineRule="auto"/>
      </w:pPr>
      <w:r>
        <w:t>Peshojë-në............................................................................</w:t>
      </w:r>
      <w:r w:rsidR="00316742">
        <w:rPr>
          <w:rFonts w:ascii="Angsana New" w:eastAsia="Angsana New" w:hAnsi="Angsana New" w:cs="Angsana New"/>
          <w:sz w:val="28"/>
        </w:rPr>
        <w:t>.</w:t>
      </w:r>
      <w:r w:rsidR="00316742">
        <w:t xml:space="preserve"> ............................................... 41</w:t>
      </w:r>
      <w:r w:rsidR="00316742">
        <w:rPr>
          <w:sz w:val="22"/>
        </w:rPr>
        <w:t xml:space="preserve"> </w:t>
      </w:r>
    </w:p>
    <w:p w:rsidR="00365775" w:rsidRDefault="00316742" w:rsidP="00445D72">
      <w:pPr>
        <w:tabs>
          <w:tab w:val="center" w:pos="1173"/>
          <w:tab w:val="right" w:pos="9905"/>
        </w:tabs>
        <w:spacing w:after="73" w:line="240" w:lineRule="auto"/>
        <w:ind w:left="0" w:firstLine="0"/>
        <w:jc w:val="left"/>
      </w:pPr>
      <w:r>
        <w:rPr>
          <w:sz w:val="22"/>
        </w:rPr>
        <w:tab/>
      </w:r>
      <w:r w:rsidR="00233D0F">
        <w:t>19</w:t>
      </w:r>
      <w:r>
        <w:t>.3</w:t>
      </w:r>
      <w:r>
        <w:rPr>
          <w:sz w:val="22"/>
        </w:rPr>
        <w:t xml:space="preserve"> </w:t>
      </w:r>
      <w:r>
        <w:rPr>
          <w:sz w:val="22"/>
        </w:rPr>
        <w:tab/>
      </w:r>
      <w:r w:rsidR="005E05C8">
        <w:t>Garues i pavetëdijshëm</w:t>
      </w:r>
      <w:r>
        <w:rPr>
          <w:rFonts w:ascii="Angsana New" w:eastAsia="Angsana New" w:hAnsi="Angsana New" w:cs="Angsana New"/>
          <w:sz w:val="28"/>
        </w:rPr>
        <w:t>:</w:t>
      </w:r>
      <w:r>
        <w:t xml:space="preserve"> ........................................................................................... 41</w:t>
      </w:r>
      <w:r>
        <w:rPr>
          <w:sz w:val="22"/>
        </w:rPr>
        <w:t xml:space="preserve"> </w:t>
      </w:r>
    </w:p>
    <w:p w:rsidR="00365775" w:rsidRDefault="00316742" w:rsidP="00445D72">
      <w:pPr>
        <w:tabs>
          <w:tab w:val="center" w:pos="1173"/>
          <w:tab w:val="right" w:pos="9905"/>
        </w:tabs>
        <w:spacing w:after="186" w:line="240" w:lineRule="auto"/>
        <w:ind w:left="0" w:firstLine="0"/>
        <w:jc w:val="left"/>
      </w:pPr>
      <w:r>
        <w:rPr>
          <w:sz w:val="22"/>
        </w:rPr>
        <w:lastRenderedPageBreak/>
        <w:tab/>
      </w:r>
      <w:r w:rsidR="00233D0F">
        <w:t>19</w:t>
      </w:r>
      <w:r>
        <w:t>.4</w:t>
      </w:r>
      <w:r>
        <w:rPr>
          <w:sz w:val="22"/>
        </w:rPr>
        <w:t xml:space="preserve"> </w:t>
      </w:r>
      <w:r>
        <w:rPr>
          <w:sz w:val="22"/>
        </w:rPr>
        <w:tab/>
      </w:r>
      <w:r w:rsidR="00C120A7">
        <w:t xml:space="preserve">Kujdesi </w:t>
      </w:r>
      <w:r w:rsidR="00642025">
        <w:t>mjekësore</w:t>
      </w:r>
      <w:r>
        <w:t>....</w:t>
      </w:r>
      <w:r w:rsidR="003F072C">
        <w:t>....</w:t>
      </w:r>
      <w:r>
        <w:t>............................................................................................. 41</w:t>
      </w:r>
      <w:r>
        <w:rPr>
          <w:sz w:val="22"/>
        </w:rPr>
        <w:t xml:space="preserve"> </w:t>
      </w:r>
    </w:p>
    <w:p w:rsidR="00365775" w:rsidRDefault="00316742" w:rsidP="00445D72">
      <w:pPr>
        <w:tabs>
          <w:tab w:val="center" w:pos="1173"/>
          <w:tab w:val="right" w:pos="9905"/>
        </w:tabs>
        <w:spacing w:after="73" w:line="240" w:lineRule="auto"/>
        <w:ind w:left="0" w:firstLine="0"/>
        <w:jc w:val="left"/>
      </w:pPr>
      <w:r>
        <w:rPr>
          <w:sz w:val="22"/>
        </w:rPr>
        <w:tab/>
      </w:r>
      <w:r w:rsidR="00233D0F">
        <w:t>19</w:t>
      </w:r>
      <w:r>
        <w:t>.5</w:t>
      </w:r>
      <w:r>
        <w:rPr>
          <w:sz w:val="22"/>
        </w:rPr>
        <w:t xml:space="preserve"> </w:t>
      </w:r>
      <w:r>
        <w:rPr>
          <w:sz w:val="22"/>
        </w:rPr>
        <w:tab/>
      </w:r>
      <w:r w:rsidR="00642025">
        <w:t xml:space="preserve">Periudhat e provës </w:t>
      </w:r>
      <w:r>
        <w:rPr>
          <w:rFonts w:ascii="Angsana New" w:eastAsia="Angsana New" w:hAnsi="Angsana New" w:cs="Angsana New"/>
          <w:sz w:val="28"/>
        </w:rPr>
        <w:t>:</w:t>
      </w:r>
      <w:r>
        <w:t xml:space="preserve"> .................................................................................................. 42</w:t>
      </w:r>
      <w:r>
        <w:rPr>
          <w:sz w:val="22"/>
        </w:rPr>
        <w:t xml:space="preserve"> </w:t>
      </w:r>
    </w:p>
    <w:p w:rsidR="00365775" w:rsidRDefault="00316742" w:rsidP="00445D72">
      <w:pPr>
        <w:tabs>
          <w:tab w:val="center" w:pos="1173"/>
          <w:tab w:val="right" w:pos="9905"/>
        </w:tabs>
        <w:spacing w:after="185" w:line="240" w:lineRule="auto"/>
        <w:ind w:left="0" w:firstLine="0"/>
        <w:jc w:val="left"/>
      </w:pPr>
      <w:r>
        <w:rPr>
          <w:sz w:val="22"/>
        </w:rPr>
        <w:tab/>
      </w:r>
      <w:r w:rsidR="00233D0F">
        <w:t>19</w:t>
      </w:r>
      <w:r>
        <w:t>.6</w:t>
      </w:r>
      <w:r>
        <w:rPr>
          <w:sz w:val="22"/>
        </w:rPr>
        <w:t xml:space="preserve"> </w:t>
      </w:r>
      <w:r>
        <w:rPr>
          <w:sz w:val="22"/>
        </w:rPr>
        <w:tab/>
      </w:r>
      <w:r w:rsidR="003F072C">
        <w:t>Certifikimi Mjekësor</w:t>
      </w:r>
      <w:r>
        <w:t>......</w:t>
      </w:r>
      <w:r w:rsidR="003F072C">
        <w:t>....</w:t>
      </w:r>
      <w:r>
        <w:t>......................................................................................... 42</w:t>
      </w:r>
      <w:r>
        <w:rPr>
          <w:sz w:val="22"/>
        </w:rPr>
        <w:t xml:space="preserve"> </w:t>
      </w:r>
    </w:p>
    <w:p w:rsidR="00365775" w:rsidRDefault="00316742" w:rsidP="00445D72">
      <w:pPr>
        <w:tabs>
          <w:tab w:val="center" w:pos="1173"/>
          <w:tab w:val="right" w:pos="9905"/>
        </w:tabs>
        <w:spacing w:after="73" w:line="240" w:lineRule="auto"/>
        <w:ind w:left="0" w:firstLine="0"/>
        <w:jc w:val="left"/>
      </w:pPr>
      <w:r>
        <w:rPr>
          <w:sz w:val="22"/>
        </w:rPr>
        <w:tab/>
      </w:r>
      <w:r w:rsidR="00233D0F">
        <w:t>19</w:t>
      </w:r>
      <w:r>
        <w:t>.7</w:t>
      </w:r>
      <w:r>
        <w:rPr>
          <w:sz w:val="22"/>
        </w:rPr>
        <w:t xml:space="preserve"> </w:t>
      </w:r>
      <w:r>
        <w:rPr>
          <w:sz w:val="22"/>
        </w:rPr>
        <w:tab/>
      </w:r>
      <w:r>
        <w:t>R</w:t>
      </w:r>
      <w:r>
        <w:rPr>
          <w:rFonts w:ascii="Angsana New" w:eastAsia="Angsana New" w:hAnsi="Angsana New" w:cs="Angsana New"/>
          <w:sz w:val="28"/>
        </w:rPr>
        <w:t>.</w:t>
      </w:r>
      <w:r>
        <w:t>S</w:t>
      </w:r>
      <w:r>
        <w:rPr>
          <w:rFonts w:ascii="Angsana New" w:eastAsia="Angsana New" w:hAnsi="Angsana New" w:cs="Angsana New"/>
          <w:sz w:val="28"/>
        </w:rPr>
        <w:t>.</w:t>
      </w:r>
      <w:r>
        <w:t>C</w:t>
      </w:r>
      <w:r>
        <w:rPr>
          <w:rFonts w:ascii="Angsana New" w:eastAsia="Angsana New" w:hAnsi="Angsana New" w:cs="Angsana New"/>
          <w:sz w:val="28"/>
        </w:rPr>
        <w:t>.</w:t>
      </w:r>
      <w:r>
        <w:t>H</w:t>
      </w:r>
      <w:r>
        <w:rPr>
          <w:rFonts w:ascii="Angsana New" w:eastAsia="Angsana New" w:hAnsi="Angsana New" w:cs="Angsana New"/>
          <w:sz w:val="28"/>
        </w:rPr>
        <w:t>:</w:t>
      </w:r>
      <w:r>
        <w:t xml:space="preserve"> ..................................................................................................................... 43</w:t>
      </w:r>
      <w:r>
        <w:rPr>
          <w:sz w:val="22"/>
        </w:rPr>
        <w:t xml:space="preserve"> </w:t>
      </w:r>
    </w:p>
    <w:p w:rsidR="00365775" w:rsidRDefault="00316742" w:rsidP="00445D72">
      <w:pPr>
        <w:tabs>
          <w:tab w:val="center" w:pos="1173"/>
          <w:tab w:val="right" w:pos="9905"/>
        </w:tabs>
        <w:spacing w:after="112" w:line="240" w:lineRule="auto"/>
        <w:ind w:left="0" w:firstLine="0"/>
        <w:jc w:val="left"/>
      </w:pPr>
      <w:r>
        <w:rPr>
          <w:sz w:val="22"/>
        </w:rPr>
        <w:tab/>
      </w:r>
      <w:r w:rsidR="00233D0F">
        <w:t>19</w:t>
      </w:r>
      <w:r>
        <w:t>.8</w:t>
      </w:r>
      <w:r>
        <w:rPr>
          <w:sz w:val="22"/>
        </w:rPr>
        <w:t xml:space="preserve"> </w:t>
      </w:r>
      <w:r>
        <w:rPr>
          <w:sz w:val="22"/>
        </w:rPr>
        <w:tab/>
      </w:r>
      <w:r w:rsidR="003F072C">
        <w:t xml:space="preserve">Masat Mbrojtëse </w:t>
      </w:r>
      <w:r>
        <w:t>.......</w:t>
      </w:r>
      <w:r w:rsidR="003F072C">
        <w:t>......</w:t>
      </w:r>
      <w:r>
        <w:t>......................................................................................... 43</w:t>
      </w:r>
      <w:r>
        <w:rPr>
          <w:sz w:val="22"/>
        </w:rPr>
        <w:t xml:space="preserve"> </w:t>
      </w:r>
    </w:p>
    <w:p w:rsidR="00365775" w:rsidRDefault="00316742" w:rsidP="00445D72">
      <w:pPr>
        <w:pStyle w:val="Heading2"/>
        <w:spacing w:line="240" w:lineRule="auto"/>
        <w:ind w:left="715"/>
      </w:pPr>
      <w:r w:rsidRPr="00F1154F">
        <w:rPr>
          <w:b/>
          <w:color w:val="1F4E79" w:themeColor="accent5" w:themeShade="80"/>
        </w:rPr>
        <w:t>R</w:t>
      </w:r>
      <w:r w:rsidR="003F072C" w:rsidRPr="00F1154F">
        <w:rPr>
          <w:b/>
          <w:color w:val="1F4E79" w:themeColor="accent5" w:themeShade="80"/>
        </w:rPr>
        <w:t>REGULLI</w:t>
      </w:r>
      <w:r w:rsidRPr="00F1154F">
        <w:rPr>
          <w:b/>
          <w:color w:val="1F4E79" w:themeColor="accent5" w:themeShade="80"/>
        </w:rPr>
        <w:t xml:space="preserve"> XX</w:t>
      </w:r>
      <w:r w:rsidRPr="00F1154F">
        <w:rPr>
          <w:rFonts w:ascii="Angsana New" w:eastAsia="Angsana New" w:hAnsi="Angsana New" w:cs="Angsana New"/>
          <w:b/>
          <w:color w:val="1F4E79" w:themeColor="accent5" w:themeShade="80"/>
        </w:rPr>
        <w:t>:</w:t>
      </w:r>
      <w:r w:rsidR="004A073C" w:rsidRPr="00F1154F">
        <w:rPr>
          <w:b/>
          <w:color w:val="1F4E79" w:themeColor="accent5" w:themeShade="80"/>
        </w:rPr>
        <w:t>SHTRENGIMI I DUARVE</w:t>
      </w:r>
      <w:r>
        <w:t>...................................................................................... 43</w:t>
      </w:r>
      <w:r>
        <w:rPr>
          <w:color w:val="000000"/>
          <w:sz w:val="22"/>
        </w:rPr>
        <w:t xml:space="preserve"> </w:t>
      </w:r>
    </w:p>
    <w:p w:rsidR="00365775" w:rsidRDefault="00316742" w:rsidP="00445D72">
      <w:pPr>
        <w:tabs>
          <w:tab w:val="center" w:pos="1173"/>
          <w:tab w:val="right" w:pos="9905"/>
        </w:tabs>
        <w:spacing w:after="188" w:line="240" w:lineRule="auto"/>
        <w:ind w:left="0" w:firstLine="0"/>
        <w:jc w:val="left"/>
      </w:pPr>
      <w:r>
        <w:rPr>
          <w:sz w:val="22"/>
        </w:rPr>
        <w:tab/>
      </w:r>
      <w:r>
        <w:t>2</w:t>
      </w:r>
      <w:r w:rsidR="0023115C">
        <w:t>0</w:t>
      </w:r>
      <w:r>
        <w:t>.1</w:t>
      </w:r>
      <w:r>
        <w:rPr>
          <w:sz w:val="22"/>
        </w:rPr>
        <w:t xml:space="preserve"> </w:t>
      </w:r>
      <w:r>
        <w:rPr>
          <w:sz w:val="22"/>
        </w:rPr>
        <w:tab/>
      </w:r>
      <w:r w:rsidR="004A073C">
        <w:t>Qëllimi</w:t>
      </w:r>
      <w:r>
        <w:rPr>
          <w:rFonts w:ascii="Angsana New" w:eastAsia="Angsana New" w:hAnsi="Angsana New" w:cs="Angsana New"/>
          <w:sz w:val="28"/>
        </w:rPr>
        <w:t>:</w:t>
      </w:r>
      <w:r>
        <w:t xml:space="preserve"> ......</w:t>
      </w:r>
      <w:r w:rsidR="004A073C">
        <w:t>.</w:t>
      </w:r>
      <w:r>
        <w:t>................</w:t>
      </w:r>
      <w:r w:rsidR="00F77DAA">
        <w:t>..</w:t>
      </w:r>
      <w:r>
        <w:t>............................................................................................. 43</w:t>
      </w:r>
      <w:r>
        <w:rPr>
          <w:sz w:val="22"/>
        </w:rPr>
        <w:t xml:space="preserve"> </w:t>
      </w:r>
    </w:p>
    <w:p w:rsidR="00365775" w:rsidRDefault="00316742" w:rsidP="00445D72">
      <w:pPr>
        <w:tabs>
          <w:tab w:val="center" w:pos="1173"/>
          <w:tab w:val="right" w:pos="9905"/>
        </w:tabs>
        <w:spacing w:after="117" w:line="240" w:lineRule="auto"/>
        <w:ind w:left="0" w:firstLine="0"/>
        <w:jc w:val="left"/>
      </w:pPr>
      <w:r>
        <w:rPr>
          <w:sz w:val="22"/>
        </w:rPr>
        <w:tab/>
      </w:r>
      <w:r>
        <w:t>2</w:t>
      </w:r>
      <w:r w:rsidR="0023115C">
        <w:t>0</w:t>
      </w:r>
      <w:r>
        <w:t>.2</w:t>
      </w:r>
      <w:r>
        <w:rPr>
          <w:sz w:val="22"/>
        </w:rPr>
        <w:t xml:space="preserve"> </w:t>
      </w:r>
      <w:r>
        <w:rPr>
          <w:sz w:val="22"/>
        </w:rPr>
        <w:tab/>
      </w:r>
      <w:r w:rsidR="004A073C">
        <w:t>Kohet e Autorizuara</w:t>
      </w:r>
      <w:r>
        <w:rPr>
          <w:rFonts w:ascii="Angsana New" w:eastAsia="Angsana New" w:hAnsi="Angsana New" w:cs="Angsana New"/>
          <w:sz w:val="28"/>
        </w:rPr>
        <w:t>:</w:t>
      </w:r>
      <w:r>
        <w:t xml:space="preserve"> ................................................................................................. 43</w:t>
      </w:r>
      <w:r>
        <w:rPr>
          <w:sz w:val="22"/>
        </w:rPr>
        <w:t xml:space="preserve"> </w:t>
      </w:r>
    </w:p>
    <w:p w:rsidR="00365775" w:rsidRDefault="00316742" w:rsidP="00445D72">
      <w:pPr>
        <w:pStyle w:val="Heading2"/>
        <w:spacing w:line="240" w:lineRule="auto"/>
        <w:ind w:left="715"/>
      </w:pPr>
      <w:r w:rsidRPr="00F1154F">
        <w:rPr>
          <w:b/>
          <w:color w:val="1F4E79" w:themeColor="accent5" w:themeShade="80"/>
        </w:rPr>
        <w:t>R</w:t>
      </w:r>
      <w:r w:rsidR="00F77DAA" w:rsidRPr="00F1154F">
        <w:rPr>
          <w:b/>
          <w:color w:val="1F4E79" w:themeColor="accent5" w:themeShade="80"/>
        </w:rPr>
        <w:t>REGULLI</w:t>
      </w:r>
      <w:r w:rsidRPr="00F1154F">
        <w:rPr>
          <w:b/>
          <w:color w:val="1F4E79" w:themeColor="accent5" w:themeShade="80"/>
        </w:rPr>
        <w:t xml:space="preserve"> XXI</w:t>
      </w:r>
      <w:r w:rsidRPr="00F1154F">
        <w:rPr>
          <w:rFonts w:ascii="Angsana New" w:eastAsia="Angsana New" w:hAnsi="Angsana New" w:cs="Angsana New"/>
          <w:b/>
          <w:color w:val="1F4E79" w:themeColor="accent5" w:themeShade="80"/>
        </w:rPr>
        <w:t>:</w:t>
      </w:r>
      <w:r w:rsidR="00F77DAA" w:rsidRPr="00F1154F">
        <w:rPr>
          <w:b/>
          <w:color w:val="1F4E79" w:themeColor="accent5" w:themeShade="80"/>
        </w:rPr>
        <w:t>ADMINISTRIMI I DROGAVE ,ETJ</w:t>
      </w:r>
      <w:r>
        <w:rPr>
          <w:rFonts w:ascii="Angsana New" w:eastAsia="Angsana New" w:hAnsi="Angsana New" w:cs="Angsana New"/>
        </w:rPr>
        <w:t>.</w:t>
      </w:r>
      <w:r>
        <w:t xml:space="preserve"> ....................................................................... 43</w:t>
      </w:r>
      <w:r>
        <w:rPr>
          <w:color w:val="000000"/>
          <w:sz w:val="22"/>
        </w:rPr>
        <w:t xml:space="preserve"> </w:t>
      </w:r>
    </w:p>
    <w:p w:rsidR="00365775" w:rsidRDefault="00316742" w:rsidP="00445D72">
      <w:pPr>
        <w:tabs>
          <w:tab w:val="center" w:pos="1173"/>
          <w:tab w:val="right" w:pos="9905"/>
        </w:tabs>
        <w:spacing w:after="190" w:line="240" w:lineRule="auto"/>
        <w:ind w:left="0" w:firstLine="0"/>
        <w:jc w:val="left"/>
      </w:pPr>
      <w:r>
        <w:rPr>
          <w:sz w:val="22"/>
        </w:rPr>
        <w:tab/>
      </w:r>
      <w:r>
        <w:t>2</w:t>
      </w:r>
      <w:r w:rsidR="0023115C">
        <w:t>1</w:t>
      </w:r>
      <w:r>
        <w:t>.1</w:t>
      </w:r>
      <w:r>
        <w:rPr>
          <w:sz w:val="22"/>
        </w:rPr>
        <w:t xml:space="preserve"> </w:t>
      </w:r>
      <w:r>
        <w:rPr>
          <w:sz w:val="22"/>
        </w:rPr>
        <w:tab/>
      </w:r>
      <w:r>
        <w:t>Doping</w:t>
      </w:r>
      <w:r w:rsidR="00F77DAA">
        <w:t>u</w:t>
      </w:r>
      <w:r>
        <w:rPr>
          <w:rFonts w:ascii="Angsana New" w:eastAsia="Angsana New" w:hAnsi="Angsana New" w:cs="Angsana New"/>
          <w:sz w:val="28"/>
        </w:rPr>
        <w:t>:</w:t>
      </w:r>
      <w:r>
        <w:t xml:space="preserve"> .................................................................................................................. 43</w:t>
      </w:r>
      <w:r>
        <w:rPr>
          <w:sz w:val="22"/>
        </w:rPr>
        <w:t xml:space="preserve"> </w:t>
      </w:r>
    </w:p>
    <w:p w:rsidR="00365775" w:rsidRDefault="00316742" w:rsidP="00445D72">
      <w:pPr>
        <w:tabs>
          <w:tab w:val="center" w:pos="1173"/>
          <w:tab w:val="right" w:pos="9905"/>
        </w:tabs>
        <w:spacing w:after="73" w:line="240" w:lineRule="auto"/>
        <w:ind w:left="0" w:firstLine="0"/>
        <w:jc w:val="left"/>
      </w:pPr>
      <w:r>
        <w:rPr>
          <w:sz w:val="22"/>
        </w:rPr>
        <w:tab/>
      </w:r>
      <w:r>
        <w:t>2</w:t>
      </w:r>
      <w:r w:rsidR="0023115C">
        <w:t>1</w:t>
      </w:r>
      <w:r>
        <w:t>.2</w:t>
      </w:r>
      <w:r>
        <w:rPr>
          <w:sz w:val="22"/>
        </w:rPr>
        <w:t xml:space="preserve"> </w:t>
      </w:r>
      <w:r>
        <w:rPr>
          <w:sz w:val="22"/>
        </w:rPr>
        <w:tab/>
      </w:r>
      <w:r w:rsidR="00F77DAA">
        <w:t xml:space="preserve">Dënimet </w:t>
      </w:r>
      <w:r>
        <w:rPr>
          <w:rFonts w:ascii="Angsana New" w:eastAsia="Angsana New" w:hAnsi="Angsana New" w:cs="Angsana New"/>
          <w:sz w:val="28"/>
        </w:rPr>
        <w:t>:</w:t>
      </w:r>
      <w:r>
        <w:t>.................................................................................................................. 44</w:t>
      </w:r>
      <w:r>
        <w:rPr>
          <w:sz w:val="22"/>
        </w:rPr>
        <w:t xml:space="preserve"> </w:t>
      </w:r>
    </w:p>
    <w:p w:rsidR="00365775" w:rsidRDefault="00316742" w:rsidP="00445D72">
      <w:pPr>
        <w:tabs>
          <w:tab w:val="center" w:pos="1173"/>
          <w:tab w:val="right" w:pos="9905"/>
        </w:tabs>
        <w:spacing w:after="186" w:line="240" w:lineRule="auto"/>
        <w:ind w:left="0" w:firstLine="0"/>
        <w:jc w:val="left"/>
      </w:pPr>
      <w:r>
        <w:rPr>
          <w:sz w:val="22"/>
        </w:rPr>
        <w:tab/>
      </w:r>
      <w:r>
        <w:t>2</w:t>
      </w:r>
      <w:r w:rsidR="0023115C">
        <w:t>1</w:t>
      </w:r>
      <w:r>
        <w:t>.3</w:t>
      </w:r>
      <w:r>
        <w:rPr>
          <w:sz w:val="22"/>
        </w:rPr>
        <w:t xml:space="preserve"> </w:t>
      </w:r>
      <w:r>
        <w:rPr>
          <w:sz w:val="22"/>
        </w:rPr>
        <w:tab/>
      </w:r>
      <w:r w:rsidR="00F77DAA">
        <w:t>Anastetikë Lokalë.....</w:t>
      </w:r>
      <w:r>
        <w:t>................................................................................................... 44</w:t>
      </w:r>
      <w:r>
        <w:rPr>
          <w:sz w:val="22"/>
        </w:rPr>
        <w:t xml:space="preserve"> </w:t>
      </w:r>
    </w:p>
    <w:p w:rsidR="00365775" w:rsidRDefault="00316742" w:rsidP="00445D72">
      <w:pPr>
        <w:tabs>
          <w:tab w:val="center" w:pos="1173"/>
          <w:tab w:val="right" w:pos="9905"/>
        </w:tabs>
        <w:spacing w:after="114" w:line="240" w:lineRule="auto"/>
        <w:ind w:left="0" w:firstLine="0"/>
        <w:jc w:val="left"/>
      </w:pPr>
      <w:r>
        <w:rPr>
          <w:sz w:val="22"/>
        </w:rPr>
        <w:tab/>
      </w:r>
      <w:r>
        <w:t>2</w:t>
      </w:r>
      <w:r w:rsidR="0023115C">
        <w:t>1</w:t>
      </w:r>
      <w:r>
        <w:t>.4</w:t>
      </w:r>
      <w:r>
        <w:rPr>
          <w:sz w:val="22"/>
        </w:rPr>
        <w:t xml:space="preserve"> </w:t>
      </w:r>
      <w:r>
        <w:rPr>
          <w:sz w:val="22"/>
        </w:rPr>
        <w:tab/>
      </w:r>
      <w:r w:rsidR="00F77DAA">
        <w:t>Dogat e Ndaluara.</w:t>
      </w:r>
      <w:r>
        <w:rPr>
          <w:rFonts w:ascii="Angsana New" w:eastAsia="Angsana New" w:hAnsi="Angsana New" w:cs="Angsana New"/>
          <w:sz w:val="28"/>
        </w:rPr>
        <w:t>:</w:t>
      </w:r>
      <w:r>
        <w:t xml:space="preserve"> ..................................................................................................... 44</w:t>
      </w:r>
      <w:r>
        <w:rPr>
          <w:sz w:val="22"/>
        </w:rPr>
        <w:t xml:space="preserve"> </w:t>
      </w:r>
    </w:p>
    <w:p w:rsidR="00365775" w:rsidRDefault="00316742" w:rsidP="00445D72">
      <w:pPr>
        <w:pStyle w:val="Heading2"/>
        <w:spacing w:line="240" w:lineRule="auto"/>
        <w:ind w:left="715"/>
      </w:pPr>
      <w:r w:rsidRPr="00F1154F">
        <w:rPr>
          <w:b/>
          <w:color w:val="1F4E79" w:themeColor="accent5" w:themeShade="80"/>
        </w:rPr>
        <w:t>R</w:t>
      </w:r>
      <w:r w:rsidR="00281E7A" w:rsidRPr="00F1154F">
        <w:rPr>
          <w:b/>
          <w:color w:val="1F4E79" w:themeColor="accent5" w:themeShade="80"/>
        </w:rPr>
        <w:t xml:space="preserve">RGULLI </w:t>
      </w:r>
      <w:r w:rsidRPr="00F1154F">
        <w:rPr>
          <w:b/>
          <w:color w:val="1F4E79" w:themeColor="accent5" w:themeShade="80"/>
        </w:rPr>
        <w:t>XXII</w:t>
      </w:r>
      <w:r w:rsidRPr="00F1154F">
        <w:rPr>
          <w:rFonts w:ascii="Angsana New" w:eastAsia="Angsana New" w:hAnsi="Angsana New" w:cs="Angsana New"/>
          <w:b/>
          <w:color w:val="1F4E79" w:themeColor="accent5" w:themeShade="80"/>
        </w:rPr>
        <w:t xml:space="preserve">: </w:t>
      </w:r>
      <w:r w:rsidR="00281E7A" w:rsidRPr="00F1154F">
        <w:rPr>
          <w:b/>
          <w:color w:val="1F4E79" w:themeColor="accent5" w:themeShade="80"/>
        </w:rPr>
        <w:t>APTITUDA E MJEKSISE</w:t>
      </w:r>
      <w:r w:rsidRPr="00F1154F">
        <w:rPr>
          <w:color w:val="1F4E79" w:themeColor="accent5" w:themeShade="80"/>
        </w:rPr>
        <w:t xml:space="preserve"> </w:t>
      </w:r>
      <w:r>
        <w:t>.................................</w:t>
      </w:r>
      <w:r w:rsidR="00F1154F">
        <w:t>..</w:t>
      </w:r>
      <w:r w:rsidR="00281E7A">
        <w:t>..</w:t>
      </w:r>
      <w:r>
        <w:t>................................................. 44</w:t>
      </w:r>
      <w:r>
        <w:rPr>
          <w:color w:val="000000"/>
          <w:sz w:val="22"/>
        </w:rPr>
        <w:t xml:space="preserve"> </w:t>
      </w:r>
    </w:p>
    <w:p w:rsidR="00365775" w:rsidRDefault="00316742" w:rsidP="00445D72">
      <w:pPr>
        <w:tabs>
          <w:tab w:val="center" w:pos="1173"/>
          <w:tab w:val="right" w:pos="9905"/>
        </w:tabs>
        <w:spacing w:after="188" w:line="240" w:lineRule="auto"/>
        <w:ind w:left="0" w:firstLine="0"/>
        <w:jc w:val="left"/>
      </w:pPr>
      <w:r>
        <w:rPr>
          <w:sz w:val="22"/>
        </w:rPr>
        <w:tab/>
      </w:r>
      <w:r>
        <w:t>2</w:t>
      </w:r>
      <w:r w:rsidR="00004E45">
        <w:t>2</w:t>
      </w:r>
      <w:r>
        <w:t>.1</w:t>
      </w:r>
      <w:r>
        <w:rPr>
          <w:sz w:val="22"/>
        </w:rPr>
        <w:t xml:space="preserve"> </w:t>
      </w:r>
      <w:r>
        <w:rPr>
          <w:sz w:val="22"/>
        </w:rPr>
        <w:tab/>
      </w:r>
      <w:r w:rsidR="00CC79BE">
        <w:t>Certifikimi Mjekësor</w:t>
      </w:r>
      <w:r>
        <w:rPr>
          <w:rFonts w:ascii="Angsana New" w:eastAsia="Angsana New" w:hAnsi="Angsana New" w:cs="Angsana New"/>
          <w:sz w:val="28"/>
        </w:rPr>
        <w:t>:</w:t>
      </w:r>
      <w:r>
        <w:t xml:space="preserve"> ...............</w:t>
      </w:r>
      <w:r w:rsidR="00CC79BE">
        <w:t>....</w:t>
      </w:r>
      <w:r>
        <w:t>............................................................................... 44</w:t>
      </w:r>
      <w:r>
        <w:rPr>
          <w:sz w:val="22"/>
        </w:rPr>
        <w:t xml:space="preserve"> </w:t>
      </w:r>
    </w:p>
    <w:p w:rsidR="00365775" w:rsidRDefault="00316742" w:rsidP="00445D72">
      <w:pPr>
        <w:tabs>
          <w:tab w:val="center" w:pos="1173"/>
          <w:tab w:val="right" w:pos="9905"/>
        </w:tabs>
        <w:spacing w:after="187" w:line="240" w:lineRule="auto"/>
        <w:ind w:left="0" w:firstLine="0"/>
        <w:jc w:val="left"/>
      </w:pPr>
      <w:r>
        <w:rPr>
          <w:sz w:val="22"/>
        </w:rPr>
        <w:tab/>
      </w:r>
      <w:r>
        <w:t>2</w:t>
      </w:r>
      <w:r w:rsidR="00004E45">
        <w:t>2</w:t>
      </w:r>
      <w:r>
        <w:t>.2</w:t>
      </w:r>
      <w:r>
        <w:rPr>
          <w:sz w:val="22"/>
        </w:rPr>
        <w:t xml:space="preserve"> </w:t>
      </w:r>
      <w:r>
        <w:rPr>
          <w:sz w:val="22"/>
        </w:rPr>
        <w:tab/>
      </w:r>
      <w:r w:rsidR="00CC79BE">
        <w:t>Certifikata Mjekësore</w:t>
      </w:r>
      <w:r>
        <w:rPr>
          <w:rFonts w:ascii="Angsana New" w:eastAsia="Angsana New" w:hAnsi="Angsana New" w:cs="Angsana New"/>
          <w:sz w:val="28"/>
        </w:rPr>
        <w:t>:</w:t>
      </w:r>
      <w:r>
        <w:t xml:space="preserve"> ................................................................................................ 44</w:t>
      </w:r>
      <w:r>
        <w:rPr>
          <w:sz w:val="22"/>
        </w:rPr>
        <w:t xml:space="preserve"> </w:t>
      </w:r>
    </w:p>
    <w:p w:rsidR="00A83213" w:rsidRDefault="00316742" w:rsidP="00445D72">
      <w:pPr>
        <w:tabs>
          <w:tab w:val="center" w:pos="1173"/>
          <w:tab w:val="center" w:pos="5651"/>
        </w:tabs>
        <w:spacing w:after="89" w:line="240" w:lineRule="auto"/>
        <w:ind w:left="0" w:firstLine="0"/>
        <w:jc w:val="left"/>
      </w:pPr>
      <w:r>
        <w:rPr>
          <w:sz w:val="22"/>
        </w:rPr>
        <w:tab/>
      </w:r>
      <w:r>
        <w:t>2</w:t>
      </w:r>
      <w:r w:rsidR="00004E45">
        <w:t>2</w:t>
      </w:r>
      <w:r>
        <w:t>.3</w:t>
      </w:r>
      <w:r>
        <w:rPr>
          <w:sz w:val="22"/>
        </w:rPr>
        <w:t xml:space="preserve"> </w:t>
      </w:r>
      <w:r w:rsidR="00A83213">
        <w:rPr>
          <w:sz w:val="22"/>
        </w:rPr>
        <w:t xml:space="preserve">     </w:t>
      </w:r>
      <w:r>
        <w:rPr>
          <w:sz w:val="22"/>
        </w:rPr>
        <w:tab/>
      </w:r>
      <w:r w:rsidR="00A83213">
        <w:t>Kushtet e ndaluara, kushtet e ndaluara janë referuar në mjekësin manuale............45</w:t>
      </w:r>
    </w:p>
    <w:p w:rsidR="00365775" w:rsidRDefault="00316742" w:rsidP="00445D72">
      <w:pPr>
        <w:tabs>
          <w:tab w:val="center" w:pos="1173"/>
          <w:tab w:val="right" w:pos="9905"/>
        </w:tabs>
        <w:spacing w:after="190" w:line="240" w:lineRule="auto"/>
        <w:ind w:left="0" w:firstLine="0"/>
        <w:jc w:val="left"/>
      </w:pPr>
      <w:r>
        <w:rPr>
          <w:sz w:val="22"/>
        </w:rPr>
        <w:tab/>
      </w:r>
      <w:r>
        <w:t>2</w:t>
      </w:r>
      <w:r w:rsidR="00004E45">
        <w:t>2</w:t>
      </w:r>
      <w:r>
        <w:t>.4</w:t>
      </w:r>
      <w:r>
        <w:rPr>
          <w:sz w:val="22"/>
        </w:rPr>
        <w:t xml:space="preserve"> </w:t>
      </w:r>
      <w:r>
        <w:rPr>
          <w:sz w:val="22"/>
        </w:rPr>
        <w:tab/>
      </w:r>
      <w:r w:rsidR="00A83213">
        <w:t xml:space="preserve">Shkurtimet dhe Abrazionet </w:t>
      </w:r>
      <w:r>
        <w:rPr>
          <w:rFonts w:ascii="Angsana New" w:eastAsia="Angsana New" w:hAnsi="Angsana New" w:cs="Angsana New"/>
          <w:sz w:val="28"/>
        </w:rPr>
        <w:t>:</w:t>
      </w:r>
      <w:r>
        <w:t xml:space="preserve"> </w:t>
      </w:r>
      <w:r w:rsidR="00A83213">
        <w:t>..........</w:t>
      </w:r>
      <w:r>
        <w:t>........................................................................... 45</w:t>
      </w:r>
      <w:r>
        <w:rPr>
          <w:sz w:val="22"/>
        </w:rPr>
        <w:t xml:space="preserve"> </w:t>
      </w:r>
    </w:p>
    <w:p w:rsidR="00365775" w:rsidRDefault="00316742" w:rsidP="00445D72">
      <w:pPr>
        <w:tabs>
          <w:tab w:val="center" w:pos="1173"/>
          <w:tab w:val="right" w:pos="9905"/>
        </w:tabs>
        <w:spacing w:after="188" w:line="240" w:lineRule="auto"/>
        <w:ind w:left="0" w:firstLine="0"/>
        <w:jc w:val="left"/>
      </w:pPr>
      <w:r>
        <w:rPr>
          <w:sz w:val="22"/>
        </w:rPr>
        <w:tab/>
      </w:r>
      <w:r>
        <w:t>2</w:t>
      </w:r>
      <w:r w:rsidR="00004E45">
        <w:t>2</w:t>
      </w:r>
      <w:r>
        <w:t>.5</w:t>
      </w:r>
      <w:r>
        <w:rPr>
          <w:sz w:val="22"/>
        </w:rPr>
        <w:t xml:space="preserve"> </w:t>
      </w:r>
      <w:r>
        <w:rPr>
          <w:sz w:val="22"/>
        </w:rPr>
        <w:tab/>
      </w:r>
      <w:r w:rsidR="00A83213">
        <w:t>Aftësia Mjekësore</w:t>
      </w:r>
      <w:r>
        <w:rPr>
          <w:rFonts w:ascii="Angsana New" w:eastAsia="Angsana New" w:hAnsi="Angsana New" w:cs="Angsana New"/>
          <w:sz w:val="28"/>
        </w:rPr>
        <w:t>:</w:t>
      </w:r>
      <w:r>
        <w:t xml:space="preserve"> .................................................................................................... 45</w:t>
      </w:r>
      <w:r>
        <w:rPr>
          <w:sz w:val="22"/>
        </w:rPr>
        <w:t xml:space="preserve"> </w:t>
      </w:r>
    </w:p>
    <w:p w:rsidR="00365775" w:rsidRDefault="00316742" w:rsidP="00445D72">
      <w:pPr>
        <w:tabs>
          <w:tab w:val="center" w:pos="1173"/>
          <w:tab w:val="right" w:pos="9905"/>
        </w:tabs>
        <w:spacing w:after="114" w:line="240" w:lineRule="auto"/>
        <w:ind w:left="0" w:firstLine="0"/>
        <w:jc w:val="left"/>
      </w:pPr>
      <w:r>
        <w:rPr>
          <w:sz w:val="22"/>
        </w:rPr>
        <w:tab/>
      </w:r>
      <w:r>
        <w:t>2</w:t>
      </w:r>
      <w:r w:rsidR="00004E45">
        <w:t>2</w:t>
      </w:r>
      <w:r>
        <w:t>.6</w:t>
      </w:r>
      <w:r>
        <w:rPr>
          <w:sz w:val="22"/>
        </w:rPr>
        <w:t xml:space="preserve"> </w:t>
      </w:r>
      <w:r>
        <w:rPr>
          <w:sz w:val="22"/>
        </w:rPr>
        <w:tab/>
      </w:r>
      <w:r w:rsidR="00A83213">
        <w:t>Flet rrjedhëse mjekësorë</w:t>
      </w:r>
      <w:r>
        <w:rPr>
          <w:rFonts w:ascii="Angsana New" w:eastAsia="Angsana New" w:hAnsi="Angsana New" w:cs="Angsana New"/>
          <w:sz w:val="28"/>
        </w:rPr>
        <w:t>:</w:t>
      </w:r>
      <w:r>
        <w:t xml:space="preserve"> ............................................................................................. 45</w:t>
      </w:r>
      <w:r>
        <w:rPr>
          <w:sz w:val="22"/>
        </w:rPr>
        <w:t xml:space="preserve"> </w:t>
      </w:r>
    </w:p>
    <w:p w:rsidR="00365775" w:rsidRDefault="00316742" w:rsidP="00445D72">
      <w:pPr>
        <w:pStyle w:val="Heading2"/>
        <w:spacing w:line="240" w:lineRule="auto"/>
        <w:ind w:left="715"/>
      </w:pPr>
      <w:r w:rsidRPr="00F1154F">
        <w:rPr>
          <w:b/>
          <w:color w:val="1F4E79" w:themeColor="accent5" w:themeShade="80"/>
        </w:rPr>
        <w:t>R</w:t>
      </w:r>
      <w:r w:rsidR="00A83213" w:rsidRPr="00F1154F">
        <w:rPr>
          <w:b/>
          <w:color w:val="1F4E79" w:themeColor="accent5" w:themeShade="80"/>
        </w:rPr>
        <w:t>REGULLI</w:t>
      </w:r>
      <w:r w:rsidRPr="00F1154F">
        <w:rPr>
          <w:b/>
          <w:color w:val="1F4E79" w:themeColor="accent5" w:themeShade="80"/>
        </w:rPr>
        <w:t xml:space="preserve"> XXI</w:t>
      </w:r>
      <w:r w:rsidR="00004E45" w:rsidRPr="00F1154F">
        <w:rPr>
          <w:b/>
          <w:color w:val="1F4E79" w:themeColor="accent5" w:themeShade="80"/>
        </w:rPr>
        <w:t>II</w:t>
      </w:r>
      <w:r w:rsidRPr="00F1154F">
        <w:rPr>
          <w:rFonts w:ascii="Angsana New" w:eastAsia="Angsana New" w:hAnsi="Angsana New" w:cs="Angsana New"/>
          <w:b/>
          <w:color w:val="1F4E79" w:themeColor="accent5" w:themeShade="80"/>
        </w:rPr>
        <w:t>:</w:t>
      </w:r>
      <w:r w:rsidR="00A83213" w:rsidRPr="00F1154F">
        <w:rPr>
          <w:b/>
          <w:color w:val="1F4E79" w:themeColor="accent5" w:themeShade="80"/>
        </w:rPr>
        <w:t>MBIKQYRJA  E DOKTORRIT</w:t>
      </w:r>
      <w:r>
        <w:t>.............................</w:t>
      </w:r>
      <w:r w:rsidR="00A83213">
        <w:t>..</w:t>
      </w:r>
      <w:r>
        <w:t>............................................... 46</w:t>
      </w:r>
      <w:r>
        <w:rPr>
          <w:color w:val="000000"/>
          <w:sz w:val="22"/>
        </w:rPr>
        <w:t xml:space="preserve"> </w:t>
      </w:r>
    </w:p>
    <w:p w:rsidR="00365775" w:rsidRDefault="00316742" w:rsidP="00445D72">
      <w:pPr>
        <w:tabs>
          <w:tab w:val="center" w:pos="1173"/>
          <w:tab w:val="right" w:pos="9905"/>
        </w:tabs>
        <w:spacing w:after="188" w:line="240" w:lineRule="auto"/>
        <w:ind w:left="0" w:firstLine="0"/>
        <w:jc w:val="left"/>
      </w:pPr>
      <w:r>
        <w:rPr>
          <w:sz w:val="22"/>
        </w:rPr>
        <w:tab/>
      </w:r>
      <w:r>
        <w:t>2</w:t>
      </w:r>
      <w:r w:rsidR="00004E45">
        <w:t>3</w:t>
      </w:r>
      <w:r>
        <w:t>.1</w:t>
      </w:r>
      <w:r>
        <w:rPr>
          <w:sz w:val="22"/>
        </w:rPr>
        <w:t xml:space="preserve"> </w:t>
      </w:r>
      <w:r>
        <w:rPr>
          <w:sz w:val="22"/>
        </w:rPr>
        <w:tab/>
      </w:r>
      <w:r w:rsidR="00A83213">
        <w:t>Mbikëqyrja e nevojshme</w:t>
      </w:r>
      <w:r>
        <w:rPr>
          <w:rFonts w:ascii="Angsana New" w:eastAsia="Angsana New" w:hAnsi="Angsana New" w:cs="Angsana New"/>
          <w:sz w:val="28"/>
        </w:rPr>
        <w:t>:</w:t>
      </w:r>
      <w:r>
        <w:t xml:space="preserve"> ............................................................................................ 46</w:t>
      </w:r>
      <w:r>
        <w:rPr>
          <w:sz w:val="22"/>
        </w:rPr>
        <w:t xml:space="preserve"> </w:t>
      </w:r>
    </w:p>
    <w:p w:rsidR="00365775" w:rsidRDefault="00316742" w:rsidP="00445D72">
      <w:pPr>
        <w:spacing w:line="240" w:lineRule="auto"/>
        <w:ind w:left="720" w:firstLine="240"/>
      </w:pPr>
      <w:r>
        <w:t>2</w:t>
      </w:r>
      <w:r w:rsidR="00004E45">
        <w:t>3</w:t>
      </w:r>
      <w:r>
        <w:t>.2</w:t>
      </w:r>
      <w:r w:rsidR="00A83213">
        <w:t xml:space="preserve">     </w:t>
      </w:r>
      <w:r w:rsidR="008F42E0">
        <w:t>Marrëveshjet</w:t>
      </w:r>
      <w:r w:rsidR="00A83213">
        <w:t xml:space="preserve"> e uljes </w:t>
      </w:r>
      <w:r>
        <w:rPr>
          <w:rFonts w:ascii="Angsana New" w:eastAsia="Angsana New" w:hAnsi="Angsana New" w:cs="Angsana New"/>
          <w:sz w:val="28"/>
        </w:rPr>
        <w:t>:</w:t>
      </w:r>
      <w:r>
        <w:t xml:space="preserve"> ............................................................................................ 46</w:t>
      </w:r>
      <w:r>
        <w:rPr>
          <w:sz w:val="22"/>
        </w:rPr>
        <w:t xml:space="preserve"> </w:t>
      </w:r>
      <w:r w:rsidRPr="00F1154F">
        <w:rPr>
          <w:b/>
          <w:color w:val="1F4E79" w:themeColor="accent5" w:themeShade="80"/>
        </w:rPr>
        <w:t>R</w:t>
      </w:r>
      <w:r w:rsidR="008F42E0" w:rsidRPr="00F1154F">
        <w:rPr>
          <w:b/>
          <w:color w:val="1F4E79" w:themeColor="accent5" w:themeShade="80"/>
        </w:rPr>
        <w:t>REGULLI</w:t>
      </w:r>
      <w:r w:rsidRPr="00F1154F">
        <w:rPr>
          <w:b/>
          <w:color w:val="1F4E79" w:themeColor="accent5" w:themeShade="80"/>
        </w:rPr>
        <w:t xml:space="preserve"> XX</w:t>
      </w:r>
      <w:r w:rsidR="00004E45" w:rsidRPr="00F1154F">
        <w:rPr>
          <w:b/>
          <w:color w:val="1F4E79" w:themeColor="accent5" w:themeShade="80"/>
        </w:rPr>
        <w:t>I</w:t>
      </w:r>
      <w:r w:rsidRPr="00F1154F">
        <w:rPr>
          <w:b/>
          <w:color w:val="1F4E79" w:themeColor="accent5" w:themeShade="80"/>
        </w:rPr>
        <w:t>V</w:t>
      </w:r>
      <w:r w:rsidRPr="00F1154F">
        <w:rPr>
          <w:rFonts w:ascii="Angsana New" w:eastAsia="Angsana New" w:hAnsi="Angsana New" w:cs="Angsana New"/>
          <w:b/>
          <w:color w:val="1F4E79" w:themeColor="accent5" w:themeShade="80"/>
        </w:rPr>
        <w:t>:</w:t>
      </w:r>
      <w:r w:rsidR="008F42E0" w:rsidRPr="00F1154F">
        <w:rPr>
          <w:b/>
          <w:color w:val="1F4E79" w:themeColor="accent5" w:themeShade="80"/>
        </w:rPr>
        <w:t>KUFIRI MINIMAL DHE MAKSIMAL I GARUESEVE</w:t>
      </w:r>
      <w:r w:rsidR="008F42E0" w:rsidRPr="00F1154F">
        <w:rPr>
          <w:color w:val="1F4E79" w:themeColor="accent5" w:themeShade="80"/>
        </w:rPr>
        <w:t xml:space="preserve"> </w:t>
      </w:r>
      <w:r w:rsidR="008F42E0">
        <w:rPr>
          <w:color w:val="16365D"/>
        </w:rPr>
        <w:t>...........</w:t>
      </w:r>
      <w:r>
        <w:rPr>
          <w:color w:val="16365D"/>
        </w:rPr>
        <w:t xml:space="preserve"> ............................... 46</w:t>
      </w:r>
      <w:r>
        <w:rPr>
          <w:sz w:val="22"/>
        </w:rPr>
        <w:t xml:space="preserve"> </w:t>
      </w:r>
    </w:p>
    <w:p w:rsidR="00365775" w:rsidRDefault="00316742" w:rsidP="00445D72">
      <w:pPr>
        <w:tabs>
          <w:tab w:val="center" w:pos="1173"/>
          <w:tab w:val="right" w:pos="9905"/>
        </w:tabs>
        <w:spacing w:after="188" w:line="240" w:lineRule="auto"/>
        <w:ind w:left="0" w:firstLine="0"/>
        <w:jc w:val="left"/>
      </w:pPr>
      <w:r>
        <w:rPr>
          <w:sz w:val="22"/>
        </w:rPr>
        <w:tab/>
      </w:r>
      <w:r>
        <w:t>2</w:t>
      </w:r>
      <w:r w:rsidR="00004E45">
        <w:t>4</w:t>
      </w:r>
      <w:r>
        <w:t>.2</w:t>
      </w:r>
      <w:r>
        <w:tab/>
      </w:r>
      <w:r w:rsidR="008F42E0">
        <w:t xml:space="preserve">Të Rinjtë </w:t>
      </w:r>
      <w:r>
        <w:t>12</w:t>
      </w:r>
      <w:r>
        <w:rPr>
          <w:rFonts w:ascii="Angsana New" w:eastAsia="Angsana New" w:hAnsi="Angsana New" w:cs="Angsana New"/>
          <w:sz w:val="28"/>
        </w:rPr>
        <w:t>-</w:t>
      </w:r>
      <w:r>
        <w:t>13 ........................................................................................................... 46</w:t>
      </w:r>
    </w:p>
    <w:p w:rsidR="00365775" w:rsidRDefault="00316742" w:rsidP="00445D72">
      <w:pPr>
        <w:tabs>
          <w:tab w:val="center" w:pos="1173"/>
          <w:tab w:val="right" w:pos="9905"/>
        </w:tabs>
        <w:spacing w:after="190" w:line="240" w:lineRule="auto"/>
        <w:ind w:left="0" w:firstLine="0"/>
        <w:jc w:val="left"/>
      </w:pPr>
      <w:r>
        <w:rPr>
          <w:sz w:val="22"/>
        </w:rPr>
        <w:tab/>
      </w:r>
      <w:r>
        <w:t>2</w:t>
      </w:r>
      <w:r w:rsidR="00004E45">
        <w:t>4</w:t>
      </w:r>
      <w:r>
        <w:t>.3</w:t>
      </w:r>
      <w:r>
        <w:rPr>
          <w:sz w:val="22"/>
        </w:rPr>
        <w:t xml:space="preserve"> </w:t>
      </w:r>
      <w:r>
        <w:rPr>
          <w:sz w:val="22"/>
        </w:rPr>
        <w:tab/>
      </w:r>
      <w:r w:rsidR="008F42E0">
        <w:t xml:space="preserve">Të Rinjtë </w:t>
      </w:r>
      <w:r>
        <w:t>14</w:t>
      </w:r>
      <w:r>
        <w:rPr>
          <w:rFonts w:ascii="Angsana New" w:eastAsia="Angsana New" w:hAnsi="Angsana New" w:cs="Angsana New"/>
          <w:sz w:val="28"/>
        </w:rPr>
        <w:t>-</w:t>
      </w:r>
      <w:r>
        <w:t>15 .......................................................................................................... 46</w:t>
      </w:r>
      <w:r>
        <w:rPr>
          <w:sz w:val="22"/>
        </w:rPr>
        <w:t xml:space="preserve"> </w:t>
      </w:r>
    </w:p>
    <w:p w:rsidR="00365775" w:rsidRDefault="00316742" w:rsidP="00445D72">
      <w:pPr>
        <w:tabs>
          <w:tab w:val="center" w:pos="1173"/>
          <w:tab w:val="right" w:pos="9905"/>
        </w:tabs>
        <w:spacing w:after="188" w:line="240" w:lineRule="auto"/>
        <w:ind w:left="0" w:firstLine="0"/>
        <w:jc w:val="left"/>
      </w:pPr>
      <w:r>
        <w:rPr>
          <w:sz w:val="22"/>
        </w:rPr>
        <w:tab/>
      </w:r>
      <w:r>
        <w:t>2</w:t>
      </w:r>
      <w:r w:rsidR="005B0BF9">
        <w:t>4</w:t>
      </w:r>
      <w:r>
        <w:t>.4</w:t>
      </w:r>
      <w:r>
        <w:rPr>
          <w:sz w:val="22"/>
        </w:rPr>
        <w:t xml:space="preserve"> </w:t>
      </w:r>
      <w:r>
        <w:rPr>
          <w:sz w:val="22"/>
        </w:rPr>
        <w:tab/>
      </w:r>
      <w:r w:rsidR="008F42E0">
        <w:t xml:space="preserve">Të Rinjtë </w:t>
      </w:r>
      <w:r>
        <w:t>16</w:t>
      </w:r>
      <w:r>
        <w:rPr>
          <w:rFonts w:ascii="Angsana New" w:eastAsia="Angsana New" w:hAnsi="Angsana New" w:cs="Angsana New"/>
          <w:sz w:val="28"/>
        </w:rPr>
        <w:t>-</w:t>
      </w:r>
      <w:r>
        <w:t>17 .......................................................................................................... 46</w:t>
      </w:r>
      <w:r>
        <w:rPr>
          <w:sz w:val="22"/>
        </w:rPr>
        <w:t xml:space="preserve"> </w:t>
      </w:r>
    </w:p>
    <w:p w:rsidR="00365775" w:rsidRDefault="00316742" w:rsidP="00445D72">
      <w:pPr>
        <w:tabs>
          <w:tab w:val="center" w:pos="1173"/>
          <w:tab w:val="right" w:pos="9905"/>
        </w:tabs>
        <w:spacing w:after="73" w:line="240" w:lineRule="auto"/>
        <w:ind w:left="0" w:firstLine="0"/>
        <w:jc w:val="left"/>
      </w:pPr>
      <w:r>
        <w:rPr>
          <w:sz w:val="22"/>
        </w:rPr>
        <w:tab/>
      </w:r>
      <w:r>
        <w:t>2</w:t>
      </w:r>
      <w:r w:rsidR="005B0BF9">
        <w:t>4</w:t>
      </w:r>
      <w:r>
        <w:t>.5</w:t>
      </w:r>
      <w:r>
        <w:rPr>
          <w:sz w:val="22"/>
        </w:rPr>
        <w:t xml:space="preserve"> </w:t>
      </w:r>
      <w:r>
        <w:rPr>
          <w:sz w:val="22"/>
        </w:rPr>
        <w:tab/>
      </w:r>
      <w:r w:rsidR="008F42E0">
        <w:t>Konkurimi i Meshkujve</w:t>
      </w:r>
      <w:r>
        <w:t>18</w:t>
      </w:r>
      <w:r>
        <w:rPr>
          <w:rFonts w:ascii="Angsana New" w:eastAsia="Angsana New" w:hAnsi="Angsana New" w:cs="Angsana New"/>
          <w:sz w:val="28"/>
        </w:rPr>
        <w:t>-</w:t>
      </w:r>
      <w:r>
        <w:t>23 ...................................................................................... 47</w:t>
      </w:r>
      <w:r>
        <w:rPr>
          <w:sz w:val="22"/>
        </w:rPr>
        <w:t xml:space="preserve"> </w:t>
      </w:r>
    </w:p>
    <w:p w:rsidR="00365775" w:rsidRDefault="00316742" w:rsidP="00445D72">
      <w:pPr>
        <w:tabs>
          <w:tab w:val="center" w:pos="1173"/>
          <w:tab w:val="right" w:pos="9905"/>
        </w:tabs>
        <w:spacing w:after="112" w:line="240" w:lineRule="auto"/>
        <w:ind w:left="0" w:firstLine="0"/>
        <w:jc w:val="left"/>
      </w:pPr>
      <w:r>
        <w:rPr>
          <w:sz w:val="22"/>
        </w:rPr>
        <w:tab/>
      </w:r>
      <w:r>
        <w:t>2</w:t>
      </w:r>
      <w:r w:rsidR="005B0BF9">
        <w:t>4</w:t>
      </w:r>
      <w:r>
        <w:t>.6</w:t>
      </w:r>
      <w:r>
        <w:rPr>
          <w:sz w:val="22"/>
        </w:rPr>
        <w:t xml:space="preserve"> </w:t>
      </w:r>
      <w:r>
        <w:rPr>
          <w:sz w:val="22"/>
        </w:rPr>
        <w:tab/>
      </w:r>
      <w:r>
        <w:t>Elit</w:t>
      </w:r>
      <w:r w:rsidR="008F42E0">
        <w:t>ë</w:t>
      </w:r>
      <w:r>
        <w:t xml:space="preserve"> .......................................................................................................................... 47</w:t>
      </w:r>
      <w:r>
        <w:rPr>
          <w:sz w:val="22"/>
        </w:rPr>
        <w:t xml:space="preserve"> </w:t>
      </w:r>
    </w:p>
    <w:p w:rsidR="00365775" w:rsidRDefault="00316742" w:rsidP="00445D72">
      <w:pPr>
        <w:spacing w:after="222" w:line="240" w:lineRule="auto"/>
        <w:ind w:left="715"/>
        <w:jc w:val="left"/>
      </w:pPr>
      <w:r w:rsidRPr="00F1154F">
        <w:rPr>
          <w:b/>
          <w:color w:val="1F4E79" w:themeColor="accent5" w:themeShade="80"/>
        </w:rPr>
        <w:t>R</w:t>
      </w:r>
      <w:r w:rsidR="008F42E0" w:rsidRPr="00F1154F">
        <w:rPr>
          <w:b/>
          <w:color w:val="1F4E79" w:themeColor="accent5" w:themeShade="80"/>
        </w:rPr>
        <w:t>EGULLI</w:t>
      </w:r>
      <w:r w:rsidRPr="00F1154F">
        <w:rPr>
          <w:b/>
          <w:color w:val="1F4E79" w:themeColor="accent5" w:themeShade="80"/>
        </w:rPr>
        <w:t xml:space="preserve"> XXV</w:t>
      </w:r>
      <w:r w:rsidRPr="00F1154F">
        <w:rPr>
          <w:rFonts w:ascii="Angsana New" w:eastAsia="Angsana New" w:hAnsi="Angsana New" w:cs="Angsana New"/>
          <w:b/>
          <w:color w:val="1F4E79" w:themeColor="accent5" w:themeShade="80"/>
        </w:rPr>
        <w:t xml:space="preserve">: </w:t>
      </w:r>
      <w:r w:rsidR="008F42E0" w:rsidRPr="00F1154F">
        <w:rPr>
          <w:b/>
          <w:color w:val="1F4E79" w:themeColor="accent5" w:themeShade="80"/>
        </w:rPr>
        <w:t>RAPORTET NGA ZYRTARET</w:t>
      </w:r>
      <w:r w:rsidRPr="00F1154F">
        <w:rPr>
          <w:color w:val="1F4E79" w:themeColor="accent5" w:themeShade="80"/>
        </w:rPr>
        <w:t xml:space="preserve"> </w:t>
      </w:r>
      <w:r>
        <w:rPr>
          <w:color w:val="16365D"/>
        </w:rPr>
        <w:t>...........................</w:t>
      </w:r>
      <w:r w:rsidR="008F42E0">
        <w:rPr>
          <w:color w:val="16365D"/>
        </w:rPr>
        <w:t>..</w:t>
      </w:r>
      <w:r>
        <w:rPr>
          <w:color w:val="16365D"/>
        </w:rPr>
        <w:t>................................................. 47</w:t>
      </w:r>
      <w:r>
        <w:rPr>
          <w:sz w:val="22"/>
        </w:rPr>
        <w:t xml:space="preserve"> </w:t>
      </w:r>
    </w:p>
    <w:p w:rsidR="00365775" w:rsidRDefault="00316742" w:rsidP="00445D72">
      <w:pPr>
        <w:tabs>
          <w:tab w:val="center" w:pos="1173"/>
          <w:tab w:val="right" w:pos="9905"/>
        </w:tabs>
        <w:spacing w:after="115" w:line="240" w:lineRule="auto"/>
        <w:ind w:left="0" w:firstLine="0"/>
        <w:jc w:val="left"/>
      </w:pPr>
      <w:r>
        <w:rPr>
          <w:sz w:val="22"/>
        </w:rPr>
        <w:lastRenderedPageBreak/>
        <w:tab/>
      </w:r>
      <w:r>
        <w:t>26.1</w:t>
      </w:r>
      <w:r>
        <w:rPr>
          <w:sz w:val="22"/>
        </w:rPr>
        <w:t xml:space="preserve"> </w:t>
      </w:r>
      <w:r>
        <w:rPr>
          <w:sz w:val="22"/>
        </w:rPr>
        <w:tab/>
      </w:r>
      <w:r w:rsidR="008F42E0">
        <w:t xml:space="preserve">Raportet e Mediave </w:t>
      </w:r>
      <w:r>
        <w:rPr>
          <w:rFonts w:ascii="Angsana New" w:eastAsia="Angsana New" w:hAnsi="Angsana New" w:cs="Angsana New"/>
          <w:sz w:val="28"/>
        </w:rPr>
        <w:t>:</w:t>
      </w:r>
      <w:r>
        <w:t xml:space="preserve"> .............................................................................................. 47</w:t>
      </w:r>
      <w:r>
        <w:rPr>
          <w:sz w:val="22"/>
        </w:rPr>
        <w:t xml:space="preserve"> </w:t>
      </w:r>
    </w:p>
    <w:p w:rsidR="00365775" w:rsidRDefault="00316742" w:rsidP="00445D72">
      <w:pPr>
        <w:tabs>
          <w:tab w:val="center" w:pos="1274"/>
          <w:tab w:val="right" w:pos="9905"/>
        </w:tabs>
        <w:spacing w:after="108" w:line="240" w:lineRule="auto"/>
        <w:ind w:left="0" w:firstLine="0"/>
        <w:jc w:val="left"/>
      </w:pPr>
      <w:r>
        <w:rPr>
          <w:sz w:val="22"/>
        </w:rPr>
        <w:tab/>
      </w:r>
      <w:r w:rsidRPr="00F1154F">
        <w:rPr>
          <w:b/>
          <w:color w:val="1F4E79" w:themeColor="accent5" w:themeShade="80"/>
        </w:rPr>
        <w:t>R</w:t>
      </w:r>
      <w:r w:rsidR="008F42E0" w:rsidRPr="00F1154F">
        <w:rPr>
          <w:b/>
          <w:color w:val="1F4E79" w:themeColor="accent5" w:themeShade="80"/>
        </w:rPr>
        <w:t>REGULLI</w:t>
      </w:r>
      <w:r w:rsidRPr="00F1154F">
        <w:rPr>
          <w:b/>
          <w:color w:val="1F4E79" w:themeColor="accent5" w:themeShade="80"/>
        </w:rPr>
        <w:t xml:space="preserve"> XXVI</w:t>
      </w:r>
      <w:r w:rsidRPr="00F1154F">
        <w:rPr>
          <w:rFonts w:ascii="Angsana New" w:eastAsia="Angsana New" w:hAnsi="Angsana New" w:cs="Angsana New"/>
          <w:b/>
          <w:color w:val="1F4E79" w:themeColor="accent5" w:themeShade="80"/>
        </w:rPr>
        <w:t>:</w:t>
      </w:r>
      <w:r w:rsidRPr="00F1154F">
        <w:rPr>
          <w:b/>
          <w:color w:val="1F4E79" w:themeColor="accent5" w:themeShade="80"/>
          <w:sz w:val="22"/>
        </w:rPr>
        <w:t xml:space="preserve"> </w:t>
      </w:r>
      <w:r w:rsidRPr="00F1154F">
        <w:rPr>
          <w:b/>
          <w:color w:val="1F4E79" w:themeColor="accent5" w:themeShade="80"/>
          <w:sz w:val="22"/>
        </w:rPr>
        <w:tab/>
      </w:r>
      <w:r w:rsidR="008F42E0" w:rsidRPr="00F1154F">
        <w:rPr>
          <w:b/>
          <w:color w:val="1F4E79" w:themeColor="accent5" w:themeShade="80"/>
        </w:rPr>
        <w:t>K</w:t>
      </w:r>
      <w:r w:rsidRPr="00F1154F">
        <w:rPr>
          <w:b/>
          <w:color w:val="1F4E79" w:themeColor="accent5" w:themeShade="80"/>
        </w:rPr>
        <w:t>O</w:t>
      </w:r>
      <w:r w:rsidR="008F42E0" w:rsidRPr="00F1154F">
        <w:rPr>
          <w:b/>
          <w:color w:val="1F4E79" w:themeColor="accent5" w:themeShade="80"/>
        </w:rPr>
        <w:t>NFIRMIMI</w:t>
      </w:r>
      <w:r w:rsidRPr="00F1154F">
        <w:rPr>
          <w:color w:val="1F4E79" w:themeColor="accent5" w:themeShade="80"/>
        </w:rPr>
        <w:t xml:space="preserve"> </w:t>
      </w:r>
      <w:r>
        <w:rPr>
          <w:color w:val="16365D"/>
        </w:rPr>
        <w:t>................................................................................................... 47</w:t>
      </w:r>
      <w:r>
        <w:rPr>
          <w:sz w:val="22"/>
        </w:rPr>
        <w:t xml:space="preserve"> </w:t>
      </w:r>
    </w:p>
    <w:p w:rsidR="004114FA" w:rsidRDefault="00316742" w:rsidP="00570645">
      <w:pPr>
        <w:tabs>
          <w:tab w:val="center" w:pos="1173"/>
          <w:tab w:val="right" w:pos="9905"/>
        </w:tabs>
        <w:spacing w:after="112" w:line="240" w:lineRule="auto"/>
        <w:ind w:left="0" w:firstLine="0"/>
        <w:jc w:val="left"/>
        <w:rPr>
          <w:sz w:val="22"/>
        </w:rPr>
      </w:pPr>
      <w:r>
        <w:rPr>
          <w:sz w:val="22"/>
        </w:rPr>
        <w:tab/>
      </w:r>
      <w:r>
        <w:t>27.1</w:t>
      </w:r>
      <w:r>
        <w:rPr>
          <w:sz w:val="22"/>
        </w:rPr>
        <w:t xml:space="preserve"> </w:t>
      </w:r>
      <w:r>
        <w:rPr>
          <w:sz w:val="22"/>
        </w:rPr>
        <w:tab/>
      </w:r>
      <w:r w:rsidR="008F42E0">
        <w:t>Nj</w:t>
      </w:r>
      <w:r w:rsidR="008F42E0">
        <w:rPr>
          <w:rFonts w:ascii="Segoe UI Symbol" w:eastAsia="Yu Mincho" w:hAnsi="Segoe UI Symbol"/>
          <w:lang w:eastAsia="ja-JP"/>
        </w:rPr>
        <w:t>ëtrajtshmeri</w:t>
      </w:r>
      <w:r>
        <w:t>.............................................................................................................. 47</w:t>
      </w:r>
      <w:r>
        <w:rPr>
          <w:sz w:val="22"/>
        </w:rPr>
        <w:t xml:space="preserve"> </w:t>
      </w:r>
    </w:p>
    <w:p w:rsidR="00365775" w:rsidRPr="00F1154F" w:rsidRDefault="00316742" w:rsidP="00570645">
      <w:pPr>
        <w:tabs>
          <w:tab w:val="center" w:pos="1173"/>
          <w:tab w:val="right" w:pos="9905"/>
        </w:tabs>
        <w:spacing w:after="112" w:line="240" w:lineRule="auto"/>
        <w:ind w:left="0" w:firstLine="0"/>
        <w:jc w:val="left"/>
        <w:rPr>
          <w:b/>
          <w:color w:val="1F4E79" w:themeColor="accent5" w:themeShade="80"/>
        </w:rPr>
      </w:pPr>
      <w:r>
        <w:rPr>
          <w:sz w:val="22"/>
        </w:rPr>
        <w:t xml:space="preserve"> </w:t>
      </w:r>
    </w:p>
    <w:p w:rsidR="008F42E0" w:rsidRDefault="00316742" w:rsidP="00445D72">
      <w:pPr>
        <w:pStyle w:val="Heading2"/>
        <w:spacing w:after="106" w:line="240" w:lineRule="auto"/>
        <w:ind w:left="715"/>
      </w:pPr>
      <w:r w:rsidRPr="00F1154F">
        <w:rPr>
          <w:b/>
          <w:color w:val="1F4E79" w:themeColor="accent5" w:themeShade="80"/>
        </w:rPr>
        <w:t>R</w:t>
      </w:r>
      <w:r w:rsidR="008F42E0" w:rsidRPr="00F1154F">
        <w:rPr>
          <w:b/>
          <w:color w:val="1F4E79" w:themeColor="accent5" w:themeShade="80"/>
        </w:rPr>
        <w:t>REGULLI</w:t>
      </w:r>
      <w:r w:rsidRPr="00F1154F">
        <w:rPr>
          <w:b/>
          <w:color w:val="1F4E79" w:themeColor="accent5" w:themeShade="80"/>
        </w:rPr>
        <w:t xml:space="preserve"> XX</w:t>
      </w:r>
      <w:r w:rsidR="00570645" w:rsidRPr="00F1154F">
        <w:rPr>
          <w:b/>
          <w:color w:val="1F4E79" w:themeColor="accent5" w:themeShade="80"/>
        </w:rPr>
        <w:t>VII</w:t>
      </w:r>
      <w:r w:rsidRPr="00F1154F">
        <w:rPr>
          <w:rFonts w:ascii="Angsana New" w:eastAsia="Angsana New" w:hAnsi="Angsana New" w:cs="Angsana New"/>
          <w:b/>
          <w:color w:val="1F4E79" w:themeColor="accent5" w:themeShade="80"/>
        </w:rPr>
        <w:t>:</w:t>
      </w:r>
      <w:r w:rsidRPr="00F1154F">
        <w:rPr>
          <w:b/>
          <w:color w:val="1F4E79" w:themeColor="accent5" w:themeShade="80"/>
          <w:sz w:val="22"/>
        </w:rPr>
        <w:t xml:space="preserve"> </w:t>
      </w:r>
      <w:r w:rsidRPr="00F1154F">
        <w:rPr>
          <w:b/>
          <w:color w:val="1F4E79" w:themeColor="accent5" w:themeShade="80"/>
        </w:rPr>
        <w:t>R</w:t>
      </w:r>
      <w:r w:rsidR="008F42E0" w:rsidRPr="00F1154F">
        <w:rPr>
          <w:b/>
          <w:color w:val="1F4E79" w:themeColor="accent5" w:themeShade="80"/>
        </w:rPr>
        <w:t>REGULLA PER DIVIZIONIN E TE RIN</w:t>
      </w:r>
      <w:r w:rsidR="00FE6179" w:rsidRPr="00F1154F">
        <w:rPr>
          <w:b/>
          <w:color w:val="1F4E79" w:themeColor="accent5" w:themeShade="80"/>
        </w:rPr>
        <w:t>JEVE</w:t>
      </w:r>
      <w:r w:rsidR="00FE6179">
        <w:t>.</w:t>
      </w:r>
      <w:r>
        <w:t>................................................... 48</w:t>
      </w:r>
    </w:p>
    <w:p w:rsidR="004114FA" w:rsidRPr="004114FA" w:rsidRDefault="004114FA" w:rsidP="004114FA">
      <w:pPr>
        <w:rPr>
          <w:lang w:val="en-US" w:bidi="ar-SA"/>
        </w:rPr>
      </w:pPr>
    </w:p>
    <w:p w:rsidR="00365775" w:rsidRDefault="00316742" w:rsidP="00445D72">
      <w:pPr>
        <w:pStyle w:val="Heading2"/>
        <w:spacing w:after="106" w:line="240" w:lineRule="auto"/>
        <w:ind w:left="715"/>
      </w:pPr>
      <w:r>
        <w:rPr>
          <w:color w:val="000000"/>
          <w:sz w:val="22"/>
        </w:rPr>
        <w:t xml:space="preserve"> </w:t>
      </w:r>
      <w:r w:rsidRPr="00F1154F">
        <w:rPr>
          <w:b/>
          <w:color w:val="1F4E79" w:themeColor="accent5" w:themeShade="80"/>
        </w:rPr>
        <w:t>R</w:t>
      </w:r>
      <w:r w:rsidR="00FE6179" w:rsidRPr="00F1154F">
        <w:rPr>
          <w:b/>
          <w:color w:val="1F4E79" w:themeColor="accent5" w:themeShade="80"/>
        </w:rPr>
        <w:t>REGULLI</w:t>
      </w:r>
      <w:r w:rsidRPr="00F1154F">
        <w:rPr>
          <w:b/>
          <w:color w:val="1F4E79" w:themeColor="accent5" w:themeShade="80"/>
        </w:rPr>
        <w:t xml:space="preserve"> XX</w:t>
      </w:r>
      <w:r w:rsidR="00884CFF" w:rsidRPr="00F1154F">
        <w:rPr>
          <w:b/>
          <w:color w:val="1F4E79" w:themeColor="accent5" w:themeShade="80"/>
        </w:rPr>
        <w:t>I</w:t>
      </w:r>
      <w:r w:rsidR="004114FA" w:rsidRPr="00F1154F">
        <w:rPr>
          <w:b/>
          <w:color w:val="1F4E79" w:themeColor="accent5" w:themeShade="80"/>
        </w:rPr>
        <w:t>II</w:t>
      </w:r>
      <w:r w:rsidRPr="00F1154F">
        <w:rPr>
          <w:rFonts w:ascii="Angsana New" w:eastAsia="Angsana New" w:hAnsi="Angsana New" w:cs="Angsana New"/>
          <w:b/>
          <w:color w:val="1F4E79" w:themeColor="accent5" w:themeShade="80"/>
        </w:rPr>
        <w:t xml:space="preserve">: </w:t>
      </w:r>
      <w:r w:rsidR="00FE6179" w:rsidRPr="00F1154F">
        <w:rPr>
          <w:b/>
          <w:color w:val="1F4E79" w:themeColor="accent5" w:themeShade="80"/>
        </w:rPr>
        <w:t xml:space="preserve">GARA PER TE RINJET NE </w:t>
      </w:r>
      <w:r w:rsidRPr="00F1154F">
        <w:rPr>
          <w:b/>
          <w:color w:val="1F4E79" w:themeColor="accent5" w:themeShade="80"/>
        </w:rPr>
        <w:t xml:space="preserve"> WAI KRU</w:t>
      </w:r>
      <w:r w:rsidRPr="00F1154F">
        <w:rPr>
          <w:color w:val="1F4E79" w:themeColor="accent5" w:themeShade="80"/>
        </w:rPr>
        <w:t xml:space="preserve"> </w:t>
      </w:r>
      <w:r>
        <w:t>............................................................... 48</w:t>
      </w:r>
      <w:r>
        <w:rPr>
          <w:color w:val="000000"/>
          <w:sz w:val="22"/>
        </w:rPr>
        <w:t xml:space="preserve"> </w:t>
      </w:r>
    </w:p>
    <w:p w:rsidR="00365775" w:rsidRDefault="00316742" w:rsidP="00445D72">
      <w:pPr>
        <w:tabs>
          <w:tab w:val="center" w:pos="1173"/>
          <w:tab w:val="right" w:pos="9905"/>
        </w:tabs>
        <w:spacing w:after="186" w:line="240" w:lineRule="auto"/>
        <w:ind w:left="0" w:firstLine="0"/>
        <w:jc w:val="left"/>
      </w:pPr>
      <w:r>
        <w:rPr>
          <w:sz w:val="22"/>
        </w:rPr>
        <w:tab/>
      </w:r>
      <w:r w:rsidR="001F4158">
        <w:t>28</w:t>
      </w:r>
      <w:r>
        <w:t>.1</w:t>
      </w:r>
      <w:r>
        <w:rPr>
          <w:sz w:val="22"/>
        </w:rPr>
        <w:t xml:space="preserve"> </w:t>
      </w:r>
      <w:r>
        <w:rPr>
          <w:sz w:val="22"/>
        </w:rPr>
        <w:tab/>
      </w:r>
      <w:r w:rsidR="00FE6179">
        <w:t>Kategorit e Moshave</w:t>
      </w:r>
      <w:r>
        <w:t>..................................................................................................... 48</w:t>
      </w:r>
      <w:r>
        <w:rPr>
          <w:sz w:val="22"/>
        </w:rPr>
        <w:t xml:space="preserve"> </w:t>
      </w:r>
    </w:p>
    <w:p w:rsidR="00365775" w:rsidRDefault="00316742" w:rsidP="00445D72">
      <w:pPr>
        <w:tabs>
          <w:tab w:val="center" w:pos="1173"/>
          <w:tab w:val="right" w:pos="9905"/>
        </w:tabs>
        <w:spacing w:after="188" w:line="240" w:lineRule="auto"/>
        <w:ind w:left="0" w:firstLine="0"/>
        <w:jc w:val="left"/>
      </w:pPr>
      <w:r>
        <w:rPr>
          <w:sz w:val="22"/>
        </w:rPr>
        <w:tab/>
      </w:r>
      <w:r w:rsidR="001F4158">
        <w:t>28</w:t>
      </w:r>
      <w:r>
        <w:t>.2</w:t>
      </w:r>
      <w:r>
        <w:rPr>
          <w:sz w:val="22"/>
        </w:rPr>
        <w:t xml:space="preserve"> </w:t>
      </w:r>
      <w:r>
        <w:rPr>
          <w:sz w:val="22"/>
        </w:rPr>
        <w:tab/>
      </w:r>
      <w:r w:rsidRPr="00FE6179">
        <w:rPr>
          <w:color w:val="FF0000"/>
        </w:rPr>
        <w:t>Draw</w:t>
      </w:r>
      <w:r w:rsidRPr="00FE6179">
        <w:rPr>
          <w:rFonts w:ascii="Angsana New" w:eastAsia="Angsana New" w:hAnsi="Angsana New" w:cs="Angsana New"/>
          <w:color w:val="FF0000"/>
          <w:sz w:val="28"/>
        </w:rPr>
        <w:t>:</w:t>
      </w:r>
      <w:r w:rsidRPr="00FE6179">
        <w:rPr>
          <w:color w:val="FF0000"/>
        </w:rPr>
        <w:t xml:space="preserve"> </w:t>
      </w:r>
      <w:r>
        <w:t>........................................................................................................................ 48</w:t>
      </w:r>
      <w:r>
        <w:rPr>
          <w:sz w:val="22"/>
        </w:rPr>
        <w:t xml:space="preserve"> </w:t>
      </w:r>
    </w:p>
    <w:p w:rsidR="00365775" w:rsidRDefault="00316742" w:rsidP="00445D72">
      <w:pPr>
        <w:tabs>
          <w:tab w:val="center" w:pos="1173"/>
          <w:tab w:val="right" w:pos="9905"/>
        </w:tabs>
        <w:spacing w:after="190" w:line="240" w:lineRule="auto"/>
        <w:ind w:left="0" w:firstLine="0"/>
        <w:jc w:val="left"/>
      </w:pPr>
      <w:r>
        <w:rPr>
          <w:sz w:val="22"/>
        </w:rPr>
        <w:tab/>
      </w:r>
      <w:r w:rsidR="001F4158">
        <w:t>28</w:t>
      </w:r>
      <w:r>
        <w:t>.3</w:t>
      </w:r>
      <w:r>
        <w:rPr>
          <w:sz w:val="22"/>
        </w:rPr>
        <w:t xml:space="preserve"> </w:t>
      </w:r>
      <w:r>
        <w:rPr>
          <w:sz w:val="22"/>
        </w:rPr>
        <w:tab/>
      </w:r>
      <w:r w:rsidR="00FE6179">
        <w:t>Formati i Garës.........</w:t>
      </w:r>
      <w:r>
        <w:rPr>
          <w:rFonts w:ascii="Angsana New" w:eastAsia="Angsana New" w:hAnsi="Angsana New" w:cs="Angsana New"/>
          <w:sz w:val="28"/>
        </w:rPr>
        <w:t>:</w:t>
      </w:r>
      <w:r>
        <w:t xml:space="preserve"> ............................................................................................... 49</w:t>
      </w:r>
      <w:r>
        <w:rPr>
          <w:sz w:val="22"/>
        </w:rPr>
        <w:t xml:space="preserve"> </w:t>
      </w:r>
    </w:p>
    <w:p w:rsidR="00365775" w:rsidRDefault="00316742" w:rsidP="00445D72">
      <w:pPr>
        <w:tabs>
          <w:tab w:val="center" w:pos="1173"/>
          <w:tab w:val="right" w:pos="9905"/>
        </w:tabs>
        <w:spacing w:after="73" w:line="240" w:lineRule="auto"/>
        <w:ind w:left="0" w:firstLine="0"/>
        <w:jc w:val="left"/>
      </w:pPr>
      <w:r>
        <w:rPr>
          <w:sz w:val="22"/>
        </w:rPr>
        <w:tab/>
      </w:r>
      <w:r w:rsidR="001F4158">
        <w:rPr>
          <w:sz w:val="22"/>
        </w:rPr>
        <w:t>28</w:t>
      </w:r>
      <w:r>
        <w:t>.4</w:t>
      </w:r>
      <w:r>
        <w:rPr>
          <w:sz w:val="22"/>
        </w:rPr>
        <w:t xml:space="preserve"> </w:t>
      </w:r>
      <w:r>
        <w:rPr>
          <w:sz w:val="22"/>
        </w:rPr>
        <w:tab/>
      </w:r>
      <w:r w:rsidR="00FE6179">
        <w:t>Pikët për Seksion..</w:t>
      </w:r>
      <w:r>
        <w:rPr>
          <w:rFonts w:ascii="Angsana New" w:eastAsia="Angsana New" w:hAnsi="Angsana New" w:cs="Angsana New"/>
          <w:sz w:val="28"/>
        </w:rPr>
        <w:t>:</w:t>
      </w:r>
      <w:r>
        <w:t xml:space="preserve"> ................................................................................................... 49</w:t>
      </w:r>
      <w:r>
        <w:rPr>
          <w:sz w:val="22"/>
        </w:rPr>
        <w:t xml:space="preserve"> </w:t>
      </w:r>
    </w:p>
    <w:p w:rsidR="00365775" w:rsidRDefault="00316742" w:rsidP="00445D72">
      <w:pPr>
        <w:tabs>
          <w:tab w:val="center" w:pos="1173"/>
          <w:tab w:val="right" w:pos="9905"/>
        </w:tabs>
        <w:spacing w:after="71" w:line="240" w:lineRule="auto"/>
        <w:ind w:left="0" w:firstLine="0"/>
        <w:jc w:val="left"/>
      </w:pPr>
      <w:r>
        <w:rPr>
          <w:sz w:val="22"/>
        </w:rPr>
        <w:tab/>
      </w:r>
      <w:r w:rsidR="001F4158">
        <w:t>28</w:t>
      </w:r>
      <w:r>
        <w:t>.5</w:t>
      </w:r>
      <w:r>
        <w:rPr>
          <w:sz w:val="22"/>
        </w:rPr>
        <w:t xml:space="preserve"> </w:t>
      </w:r>
      <w:r>
        <w:rPr>
          <w:sz w:val="22"/>
        </w:rPr>
        <w:tab/>
      </w:r>
      <w:r w:rsidR="00FE6179">
        <w:t xml:space="preserve">Vendimi  </w:t>
      </w:r>
      <w:r>
        <w:t>................................................................................................................... 49</w:t>
      </w:r>
      <w:r>
        <w:rPr>
          <w:sz w:val="22"/>
        </w:rPr>
        <w:t xml:space="preserve"> </w:t>
      </w:r>
    </w:p>
    <w:p w:rsidR="00365775" w:rsidRDefault="00316742">
      <w:pPr>
        <w:spacing w:after="0" w:line="259" w:lineRule="auto"/>
        <w:ind w:left="720" w:firstLine="0"/>
        <w:jc w:val="left"/>
      </w:pPr>
      <w:r>
        <w:rPr>
          <w:b/>
        </w:rPr>
        <w:t xml:space="preserve"> </w:t>
      </w:r>
    </w:p>
    <w:p w:rsidR="00365775" w:rsidRDefault="00316742">
      <w:pPr>
        <w:spacing w:after="0" w:line="259" w:lineRule="auto"/>
        <w:ind w:left="720" w:firstLine="0"/>
        <w:jc w:val="left"/>
      </w:pPr>
      <w:r>
        <w:rPr>
          <w:b/>
        </w:rPr>
        <w:t xml:space="preserve"> </w:t>
      </w:r>
    </w:p>
    <w:p w:rsidR="00365775" w:rsidRDefault="00316742">
      <w:pPr>
        <w:spacing w:after="0" w:line="259" w:lineRule="auto"/>
        <w:ind w:left="720" w:firstLine="0"/>
        <w:jc w:val="left"/>
      </w:pPr>
      <w:r>
        <w:rPr>
          <w:b/>
        </w:rPr>
        <w:t xml:space="preserve"> </w:t>
      </w:r>
    </w:p>
    <w:p w:rsidR="00365775" w:rsidRDefault="00316742">
      <w:pPr>
        <w:spacing w:after="0" w:line="240" w:lineRule="auto"/>
        <w:ind w:left="720" w:right="9131" w:firstLine="0"/>
      </w:pPr>
      <w:r>
        <w:rPr>
          <w:b/>
        </w:rPr>
        <w:t xml:space="preserve">  </w:t>
      </w:r>
    </w:p>
    <w:p w:rsidR="00365775" w:rsidRDefault="00316742">
      <w:pPr>
        <w:spacing w:after="501" w:line="259" w:lineRule="auto"/>
        <w:ind w:left="720" w:firstLine="0"/>
        <w:jc w:val="left"/>
      </w:pPr>
      <w:r>
        <w:rPr>
          <w:rFonts w:ascii="Times New Roman" w:eastAsia="Times New Roman" w:hAnsi="Times New Roman" w:cs="Times New Roman"/>
        </w:rPr>
        <w:t xml:space="preserve"> </w:t>
      </w:r>
    </w:p>
    <w:p w:rsidR="00365775" w:rsidRDefault="00316742">
      <w:pPr>
        <w:spacing w:after="98" w:line="259" w:lineRule="auto"/>
        <w:ind w:left="720" w:firstLine="0"/>
        <w:jc w:val="left"/>
      </w:pPr>
      <w:r>
        <w:rPr>
          <w:b/>
          <w:color w:val="365F91"/>
          <w:sz w:val="28"/>
        </w:rPr>
        <w:t xml:space="preserve"> </w:t>
      </w:r>
    </w:p>
    <w:p w:rsidR="00365775" w:rsidRDefault="00316742">
      <w:pPr>
        <w:spacing w:after="0" w:line="259" w:lineRule="auto"/>
        <w:ind w:left="720" w:firstLine="0"/>
        <w:jc w:val="left"/>
      </w:pPr>
      <w:r>
        <w:rPr>
          <w:rFonts w:ascii="Times New Roman" w:eastAsia="Times New Roman" w:hAnsi="Times New Roman" w:cs="Times New Roman"/>
        </w:rPr>
        <w:t xml:space="preserve"> </w:t>
      </w:r>
    </w:p>
    <w:p w:rsidR="00365775" w:rsidRDefault="00316742">
      <w:pPr>
        <w:spacing w:after="0" w:line="259" w:lineRule="auto"/>
        <w:ind w:left="720" w:firstLine="0"/>
        <w:jc w:val="left"/>
      </w:pPr>
      <w:r>
        <w:rPr>
          <w:rFonts w:ascii="Times New Roman" w:eastAsia="Times New Roman" w:hAnsi="Times New Roman" w:cs="Times New Roman"/>
        </w:rPr>
        <w:t xml:space="preserve"> </w:t>
      </w:r>
    </w:p>
    <w:p w:rsidR="00365775" w:rsidRDefault="00316742">
      <w:pPr>
        <w:spacing w:after="0" w:line="259" w:lineRule="auto"/>
        <w:ind w:left="720" w:firstLine="0"/>
        <w:jc w:val="left"/>
      </w:pPr>
      <w:r>
        <w:rPr>
          <w:rFonts w:ascii="Times New Roman" w:eastAsia="Times New Roman" w:hAnsi="Times New Roman" w:cs="Times New Roman"/>
        </w:rPr>
        <w:t xml:space="preserve"> </w:t>
      </w:r>
    </w:p>
    <w:p w:rsidR="004114FA" w:rsidRDefault="004114FA">
      <w:pPr>
        <w:spacing w:after="623" w:line="259" w:lineRule="auto"/>
        <w:ind w:left="720" w:firstLine="0"/>
        <w:jc w:val="left"/>
        <w:rPr>
          <w:b/>
          <w:color w:val="365F91"/>
          <w:sz w:val="28"/>
        </w:rPr>
      </w:pPr>
    </w:p>
    <w:p w:rsidR="004114FA" w:rsidRDefault="004114FA">
      <w:pPr>
        <w:spacing w:after="623" w:line="259" w:lineRule="auto"/>
        <w:ind w:left="720" w:firstLine="0"/>
        <w:jc w:val="left"/>
        <w:rPr>
          <w:b/>
          <w:color w:val="365F91"/>
          <w:sz w:val="28"/>
        </w:rPr>
      </w:pPr>
    </w:p>
    <w:p w:rsidR="004114FA" w:rsidRDefault="004114FA">
      <w:pPr>
        <w:spacing w:after="623" w:line="259" w:lineRule="auto"/>
        <w:ind w:left="720" w:firstLine="0"/>
        <w:jc w:val="left"/>
        <w:rPr>
          <w:b/>
          <w:color w:val="365F91"/>
          <w:sz w:val="28"/>
        </w:rPr>
      </w:pPr>
    </w:p>
    <w:p w:rsidR="004114FA" w:rsidRDefault="004114FA">
      <w:pPr>
        <w:spacing w:after="623" w:line="259" w:lineRule="auto"/>
        <w:ind w:left="720" w:firstLine="0"/>
        <w:jc w:val="left"/>
        <w:rPr>
          <w:b/>
          <w:color w:val="365F91"/>
          <w:sz w:val="28"/>
        </w:rPr>
      </w:pPr>
    </w:p>
    <w:p w:rsidR="004114FA" w:rsidRDefault="004114FA">
      <w:pPr>
        <w:spacing w:after="623" w:line="259" w:lineRule="auto"/>
        <w:ind w:left="720" w:firstLine="0"/>
        <w:jc w:val="left"/>
        <w:rPr>
          <w:b/>
          <w:color w:val="365F91"/>
          <w:sz w:val="28"/>
        </w:rPr>
      </w:pPr>
    </w:p>
    <w:p w:rsidR="004114FA" w:rsidRDefault="004114FA">
      <w:pPr>
        <w:spacing w:after="623" w:line="259" w:lineRule="auto"/>
        <w:ind w:left="720" w:firstLine="0"/>
        <w:jc w:val="left"/>
        <w:rPr>
          <w:b/>
          <w:color w:val="365F91"/>
          <w:sz w:val="28"/>
        </w:rPr>
      </w:pPr>
    </w:p>
    <w:p w:rsidR="00365775" w:rsidRDefault="00316742">
      <w:pPr>
        <w:spacing w:after="623" w:line="259" w:lineRule="auto"/>
        <w:ind w:left="720" w:firstLine="0"/>
        <w:jc w:val="left"/>
      </w:pPr>
      <w:r>
        <w:rPr>
          <w:b/>
          <w:color w:val="365F91"/>
          <w:sz w:val="28"/>
        </w:rPr>
        <w:t xml:space="preserve"> </w:t>
      </w:r>
    </w:p>
    <w:p w:rsidR="00365775" w:rsidRDefault="00316742">
      <w:pPr>
        <w:pStyle w:val="Heading1"/>
        <w:ind w:left="715"/>
      </w:pPr>
      <w:r>
        <w:lastRenderedPageBreak/>
        <w:t>R</w:t>
      </w:r>
      <w:r w:rsidR="00031F62">
        <w:t>R</w:t>
      </w:r>
      <w:r w:rsidR="00626E1D">
        <w:t>E</w:t>
      </w:r>
      <w:r w:rsidR="00031F62">
        <w:t>GULLI</w:t>
      </w:r>
      <w:r>
        <w:t xml:space="preserve"> I: </w:t>
      </w:r>
      <w:r w:rsidR="00031F62">
        <w:t>RINGU</w:t>
      </w:r>
      <w:r>
        <w:t xml:space="preserve">  </w:t>
      </w:r>
    </w:p>
    <w:p w:rsidR="00365775" w:rsidRPr="005B5054" w:rsidRDefault="00316742">
      <w:pPr>
        <w:spacing w:after="192" w:line="259" w:lineRule="auto"/>
        <w:ind w:left="720" w:firstLine="0"/>
        <w:jc w:val="left"/>
        <w:rPr>
          <w:rFonts w:asciiTheme="minorHAnsi" w:hAnsiTheme="minorHAnsi" w:cstheme="minorHAnsi"/>
          <w:szCs w:val="24"/>
        </w:rPr>
      </w:pPr>
      <w:r w:rsidRPr="005B5054">
        <w:rPr>
          <w:rFonts w:asciiTheme="minorHAnsi" w:hAnsiTheme="minorHAnsi" w:cstheme="minorHAnsi"/>
          <w:b/>
          <w:szCs w:val="24"/>
        </w:rPr>
        <w:t xml:space="preserve"> </w:t>
      </w:r>
    </w:p>
    <w:p w:rsidR="00031F62" w:rsidRPr="005B5054" w:rsidRDefault="00031F62" w:rsidP="00031F62">
      <w:pPr>
        <w:pStyle w:val="HTMLPreformatted"/>
        <w:numPr>
          <w:ilvl w:val="1"/>
          <w:numId w:val="20"/>
        </w:numPr>
        <w:shd w:val="clear" w:color="auto" w:fill="FFFFFF"/>
        <w:rPr>
          <w:rFonts w:asciiTheme="minorHAnsi" w:hAnsiTheme="minorHAnsi" w:cstheme="minorHAnsi"/>
          <w:color w:val="212121"/>
          <w:sz w:val="24"/>
          <w:szCs w:val="24"/>
        </w:rPr>
      </w:pPr>
      <w:r w:rsidRPr="005B5054">
        <w:rPr>
          <w:rFonts w:asciiTheme="minorHAnsi" w:hAnsiTheme="minorHAnsi" w:cstheme="minorHAnsi"/>
          <w:color w:val="212121"/>
          <w:sz w:val="24"/>
          <w:szCs w:val="24"/>
        </w:rPr>
        <w:t xml:space="preserve">Kërkesat: Në të gjitha garat, </w:t>
      </w:r>
      <w:r w:rsidR="004A40A3">
        <w:rPr>
          <w:rFonts w:asciiTheme="minorHAnsi" w:hAnsiTheme="minorHAnsi" w:cstheme="minorHAnsi"/>
          <w:color w:val="212121"/>
          <w:sz w:val="24"/>
          <w:szCs w:val="24"/>
        </w:rPr>
        <w:t>ringu</w:t>
      </w:r>
      <w:r w:rsidRPr="005B5054">
        <w:rPr>
          <w:rFonts w:asciiTheme="minorHAnsi" w:hAnsiTheme="minorHAnsi" w:cstheme="minorHAnsi"/>
          <w:color w:val="212121"/>
          <w:sz w:val="24"/>
          <w:szCs w:val="24"/>
        </w:rPr>
        <w:t xml:space="preserve"> duhet të jetë në përputhje me kërkesat e mëposhtme:</w:t>
      </w:r>
    </w:p>
    <w:p w:rsidR="00031F62" w:rsidRPr="005B5054" w:rsidRDefault="00031F62" w:rsidP="00031F62">
      <w:pPr>
        <w:pStyle w:val="HTMLPreformatted"/>
        <w:shd w:val="clear" w:color="auto" w:fill="FFFFFF"/>
        <w:rPr>
          <w:rFonts w:asciiTheme="minorHAnsi" w:hAnsiTheme="minorHAnsi" w:cstheme="minorHAnsi"/>
          <w:color w:val="212121"/>
          <w:sz w:val="24"/>
          <w:szCs w:val="24"/>
        </w:rPr>
      </w:pPr>
    </w:p>
    <w:p w:rsidR="00031F62" w:rsidRPr="005B5054" w:rsidRDefault="00031F62" w:rsidP="00AA6594">
      <w:pPr>
        <w:pStyle w:val="ListParagraph"/>
        <w:numPr>
          <w:ilvl w:val="2"/>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Theme="minorHAnsi" w:eastAsia="Times New Roman" w:hAnsiTheme="minorHAnsi" w:cstheme="minorHAnsi"/>
          <w:color w:val="212121"/>
          <w:szCs w:val="24"/>
          <w:lang w:bidi="ar-SA"/>
        </w:rPr>
      </w:pPr>
      <w:r w:rsidRPr="005B5054">
        <w:rPr>
          <w:rFonts w:asciiTheme="minorHAnsi" w:eastAsia="Times New Roman" w:hAnsiTheme="minorHAnsi" w:cstheme="minorHAnsi"/>
          <w:color w:val="212121"/>
          <w:szCs w:val="24"/>
          <w:lang w:bidi="ar-SA"/>
        </w:rPr>
        <w:t xml:space="preserve">Madhësia: Madhësia minimale do të jetë 4.9m dhe madhësia maksimale 6.10m brenda vijës së litarëve. Në kampionatet ndërkombëtare, madhësia e </w:t>
      </w:r>
      <w:r w:rsidR="004A40A3">
        <w:rPr>
          <w:rFonts w:asciiTheme="minorHAnsi" w:eastAsia="Times New Roman" w:hAnsiTheme="minorHAnsi" w:cstheme="minorHAnsi"/>
          <w:color w:val="212121"/>
          <w:szCs w:val="24"/>
          <w:lang w:bidi="ar-SA"/>
        </w:rPr>
        <w:t>ringut</w:t>
      </w:r>
      <w:r w:rsidRPr="005B5054">
        <w:rPr>
          <w:rFonts w:asciiTheme="minorHAnsi" w:eastAsia="Times New Roman" w:hAnsiTheme="minorHAnsi" w:cstheme="minorHAnsi"/>
          <w:color w:val="212121"/>
          <w:szCs w:val="24"/>
          <w:lang w:bidi="ar-SA"/>
        </w:rPr>
        <w:t xml:space="preserve"> do të jetë 6.10 x 6.10 metra brenda litarëve. </w:t>
      </w:r>
      <w:r w:rsidR="004A40A3">
        <w:rPr>
          <w:rFonts w:asciiTheme="minorHAnsi" w:eastAsia="Times New Roman" w:hAnsiTheme="minorHAnsi" w:cstheme="minorHAnsi"/>
          <w:color w:val="212121"/>
          <w:szCs w:val="24"/>
          <w:lang w:bidi="ar-SA"/>
        </w:rPr>
        <w:t>Ringu</w:t>
      </w:r>
      <w:r w:rsidRPr="005B5054">
        <w:rPr>
          <w:rFonts w:asciiTheme="minorHAnsi" w:eastAsia="Times New Roman" w:hAnsiTheme="minorHAnsi" w:cstheme="minorHAnsi"/>
          <w:color w:val="212121"/>
          <w:szCs w:val="24"/>
          <w:lang w:bidi="ar-SA"/>
        </w:rPr>
        <w:t xml:space="preserve"> nuk duhet të jetë më e </w:t>
      </w:r>
      <w:r w:rsidR="004A40A3">
        <w:rPr>
          <w:rFonts w:asciiTheme="minorHAnsi" w:eastAsia="Times New Roman" w:hAnsiTheme="minorHAnsi" w:cstheme="minorHAnsi"/>
          <w:color w:val="212121"/>
          <w:szCs w:val="24"/>
          <w:lang w:bidi="ar-SA"/>
        </w:rPr>
        <w:t>ulët</w:t>
      </w:r>
      <w:r w:rsidRPr="005B5054">
        <w:rPr>
          <w:rFonts w:asciiTheme="minorHAnsi" w:eastAsia="Times New Roman" w:hAnsiTheme="minorHAnsi" w:cstheme="minorHAnsi"/>
          <w:color w:val="212121"/>
          <w:szCs w:val="24"/>
          <w:lang w:bidi="ar-SA"/>
        </w:rPr>
        <w:t xml:space="preserve"> se 90 cm ose më shumë se 1.20 m mbi tokë.</w:t>
      </w:r>
    </w:p>
    <w:p w:rsidR="00AA6594" w:rsidRPr="005B5054" w:rsidRDefault="00AA6594" w:rsidP="00AA6594">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15" w:firstLine="0"/>
        <w:jc w:val="left"/>
        <w:rPr>
          <w:rFonts w:asciiTheme="minorHAnsi" w:eastAsia="Times New Roman" w:hAnsiTheme="minorHAnsi" w:cstheme="minorHAnsi"/>
          <w:color w:val="212121"/>
          <w:szCs w:val="24"/>
          <w:lang w:bidi="ar-SA"/>
        </w:rPr>
      </w:pPr>
    </w:p>
    <w:p w:rsidR="00AA6594" w:rsidRDefault="00AA6594" w:rsidP="00AA6594">
      <w:pPr>
        <w:pStyle w:val="ListParagraph"/>
        <w:numPr>
          <w:ilvl w:val="2"/>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Theme="minorHAnsi" w:eastAsia="Times New Roman" w:hAnsiTheme="minorHAnsi" w:cstheme="minorHAnsi"/>
          <w:color w:val="212121"/>
          <w:szCs w:val="24"/>
          <w:lang w:bidi="ar-SA"/>
        </w:rPr>
      </w:pPr>
      <w:r w:rsidRPr="005B5054">
        <w:rPr>
          <w:rFonts w:asciiTheme="minorHAnsi" w:eastAsia="Times New Roman" w:hAnsiTheme="minorHAnsi" w:cstheme="minorHAnsi"/>
          <w:color w:val="212121"/>
          <w:szCs w:val="24"/>
          <w:lang w:bidi="ar-SA"/>
        </w:rPr>
        <w:t xml:space="preserve">Platformat dhe tabelat e këndit: Platforma duhet të ndërtohet në mënyrë të sigurt, të niveluar dhe të lirë nga çdo projeksion pengues dhe duhet të shtrihet për të paktën 85 cm jashtë vijës së litarëve. Ai duhet të pajiset me katër shtyllat e qoshe, të cilat duhet të jenë të mbushura mirë ose të ndërtohen në mënyrë të tillë që të parandalojnë dëmtimin e </w:t>
      </w:r>
      <w:r w:rsidR="004A40A3">
        <w:rPr>
          <w:rFonts w:asciiTheme="minorHAnsi" w:eastAsia="Times New Roman" w:hAnsiTheme="minorHAnsi" w:cstheme="minorHAnsi"/>
          <w:color w:val="212121"/>
          <w:szCs w:val="24"/>
          <w:lang w:bidi="ar-SA"/>
        </w:rPr>
        <w:t xml:space="preserve">garuesve </w:t>
      </w:r>
      <w:r w:rsidRPr="005B5054">
        <w:rPr>
          <w:rFonts w:asciiTheme="minorHAnsi" w:eastAsia="Times New Roman" w:hAnsiTheme="minorHAnsi" w:cstheme="minorHAnsi"/>
          <w:color w:val="212121"/>
          <w:szCs w:val="24"/>
          <w:lang w:bidi="ar-SA"/>
        </w:rPr>
        <w:t>. Padat e qoshe / postimet duhet të rregullohen në mënyrën e mëposhtme:</w:t>
      </w:r>
    </w:p>
    <w:p w:rsidR="005B5054" w:rsidRPr="005B5054" w:rsidRDefault="005B5054" w:rsidP="005B5054">
      <w:pPr>
        <w:pStyle w:val="ListParagraph"/>
        <w:rPr>
          <w:rFonts w:asciiTheme="minorHAnsi" w:eastAsia="Times New Roman" w:hAnsiTheme="minorHAnsi" w:cstheme="minorHAnsi"/>
          <w:color w:val="212121"/>
          <w:szCs w:val="24"/>
          <w:lang w:bidi="ar-SA"/>
        </w:rPr>
      </w:pPr>
    </w:p>
    <w:p w:rsidR="005B5054" w:rsidRPr="005B5054" w:rsidRDefault="005B5054" w:rsidP="005B5054">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15" w:firstLine="0"/>
        <w:jc w:val="left"/>
        <w:rPr>
          <w:rFonts w:asciiTheme="minorHAnsi" w:eastAsia="Times New Roman" w:hAnsiTheme="minorHAnsi" w:cstheme="minorHAnsi"/>
          <w:color w:val="212121"/>
          <w:szCs w:val="24"/>
          <w:lang w:bidi="ar-SA"/>
        </w:rPr>
      </w:pPr>
    </w:p>
    <w:p w:rsidR="00AA6594" w:rsidRPr="005B5054" w:rsidRDefault="005B5054" w:rsidP="005B50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heme="minorHAnsi" w:hAnsiTheme="minorHAnsi" w:cstheme="minorHAnsi"/>
          <w:color w:val="212121"/>
          <w:szCs w:val="24"/>
          <w:shd w:val="clear" w:color="auto" w:fill="FFFFFF"/>
        </w:rPr>
      </w:pPr>
      <w:r>
        <w:rPr>
          <w:rFonts w:asciiTheme="minorHAnsi" w:hAnsiTheme="minorHAnsi" w:cstheme="minorHAnsi"/>
          <w:szCs w:val="24"/>
        </w:rPr>
        <w:t xml:space="preserve">                                </w:t>
      </w:r>
      <w:r w:rsidR="00AA6594" w:rsidRPr="005B5054">
        <w:rPr>
          <w:rFonts w:asciiTheme="minorHAnsi" w:hAnsiTheme="minorHAnsi" w:cstheme="minorHAnsi"/>
          <w:color w:val="212121"/>
          <w:szCs w:val="24"/>
          <w:shd w:val="clear" w:color="auto" w:fill="FFFFFF"/>
        </w:rPr>
        <w:t>Red - në anën e majtë më të afërt të tryezës së jurisë</w:t>
      </w:r>
    </w:p>
    <w:p w:rsidR="00AA6594" w:rsidRPr="005B5054" w:rsidRDefault="00AA6594" w:rsidP="00AA65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heme="minorHAnsi" w:hAnsiTheme="minorHAnsi" w:cstheme="minorHAnsi"/>
          <w:color w:val="212121"/>
          <w:szCs w:val="24"/>
          <w:shd w:val="clear" w:color="auto" w:fill="FFFFFF"/>
        </w:rPr>
      </w:pPr>
      <w:r w:rsidRPr="005B5054">
        <w:rPr>
          <w:rFonts w:asciiTheme="minorHAnsi" w:hAnsiTheme="minorHAnsi" w:cstheme="minorHAnsi"/>
          <w:color w:val="212121"/>
          <w:szCs w:val="24"/>
          <w:shd w:val="clear" w:color="auto" w:fill="FFFFFF"/>
        </w:rPr>
        <w:t xml:space="preserve">                                Bardhë - në këndin e majtë të tabelës së jurisë</w:t>
      </w:r>
    </w:p>
    <w:p w:rsidR="00AA6594" w:rsidRPr="005B5054" w:rsidRDefault="00AA6594" w:rsidP="00AA65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heme="minorHAnsi" w:hAnsiTheme="minorHAnsi" w:cstheme="minorHAnsi"/>
          <w:color w:val="212121"/>
          <w:szCs w:val="24"/>
          <w:shd w:val="clear" w:color="auto" w:fill="FFFFFF"/>
        </w:rPr>
      </w:pPr>
      <w:r w:rsidRPr="005B5054">
        <w:rPr>
          <w:rFonts w:asciiTheme="minorHAnsi" w:hAnsiTheme="minorHAnsi" w:cstheme="minorHAnsi"/>
          <w:color w:val="212121"/>
          <w:szCs w:val="24"/>
          <w:shd w:val="clear" w:color="auto" w:fill="FFFFFF"/>
        </w:rPr>
        <w:t xml:space="preserve">                                Blu - në anën e djathtë të tabelës së jurisë</w:t>
      </w:r>
    </w:p>
    <w:p w:rsidR="00AA6594" w:rsidRDefault="00AA6594" w:rsidP="00AA65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heme="minorHAnsi" w:hAnsiTheme="minorHAnsi" w:cstheme="minorHAnsi"/>
          <w:color w:val="212121"/>
          <w:szCs w:val="24"/>
          <w:shd w:val="clear" w:color="auto" w:fill="FFFFFF"/>
        </w:rPr>
      </w:pPr>
      <w:r w:rsidRPr="005B5054">
        <w:rPr>
          <w:rFonts w:asciiTheme="minorHAnsi" w:hAnsiTheme="minorHAnsi" w:cstheme="minorHAnsi"/>
          <w:color w:val="212121"/>
          <w:szCs w:val="24"/>
          <w:shd w:val="clear" w:color="auto" w:fill="FFFFFF"/>
        </w:rPr>
        <w:t xml:space="preserve">                                Bardhë - në këndin e afërt të djathtë të tryezës së jurisë</w:t>
      </w:r>
    </w:p>
    <w:p w:rsidR="005B5054" w:rsidRPr="005B5054" w:rsidRDefault="005B5054" w:rsidP="00AA65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heme="minorHAnsi" w:hAnsiTheme="minorHAnsi" w:cstheme="minorHAnsi"/>
          <w:color w:val="212121"/>
          <w:szCs w:val="24"/>
          <w:shd w:val="clear" w:color="auto" w:fill="FFFFFF"/>
        </w:rPr>
      </w:pPr>
    </w:p>
    <w:p w:rsidR="005B5054" w:rsidRPr="005B5054" w:rsidRDefault="005B5054" w:rsidP="00AA65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heme="minorHAnsi" w:hAnsiTheme="minorHAnsi" w:cstheme="minorHAnsi"/>
          <w:color w:val="212121"/>
          <w:szCs w:val="24"/>
          <w:shd w:val="clear" w:color="auto" w:fill="FFFFFF"/>
        </w:rPr>
      </w:pPr>
    </w:p>
    <w:p w:rsidR="005B5054" w:rsidRPr="00E972F5" w:rsidRDefault="005B5054" w:rsidP="005B5054">
      <w:pPr>
        <w:pStyle w:val="ListParagraph"/>
        <w:numPr>
          <w:ilvl w:val="2"/>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Theme="minorHAnsi" w:eastAsia="Times New Roman" w:hAnsiTheme="minorHAnsi" w:cstheme="minorHAnsi"/>
          <w:color w:val="212121"/>
          <w:szCs w:val="24"/>
          <w:lang w:bidi="ar-SA"/>
        </w:rPr>
      </w:pPr>
      <w:r w:rsidRPr="00E972F5">
        <w:rPr>
          <w:rFonts w:asciiTheme="minorHAnsi" w:eastAsia="Times New Roman" w:hAnsiTheme="minorHAnsi" w:cstheme="minorHAnsi"/>
          <w:color w:val="212121"/>
          <w:szCs w:val="24"/>
          <w:lang w:bidi="ar-SA"/>
        </w:rPr>
        <w:t xml:space="preserve">Mbulimi i dyshemesë: Kati duhet të mbulohet me </w:t>
      </w:r>
      <w:r w:rsidR="004A40A3">
        <w:rPr>
          <w:rFonts w:asciiTheme="minorHAnsi" w:eastAsia="Times New Roman" w:hAnsiTheme="minorHAnsi" w:cstheme="minorHAnsi"/>
          <w:color w:val="212121"/>
          <w:szCs w:val="24"/>
          <w:lang w:bidi="ar-SA"/>
        </w:rPr>
        <w:t>bez</w:t>
      </w:r>
      <w:r w:rsidRPr="00E972F5">
        <w:rPr>
          <w:rFonts w:asciiTheme="minorHAnsi" w:eastAsia="Times New Roman" w:hAnsiTheme="minorHAnsi" w:cstheme="minorHAnsi"/>
          <w:color w:val="212121"/>
          <w:szCs w:val="24"/>
          <w:lang w:bidi="ar-SA"/>
        </w:rPr>
        <w:t>, gome ose material tjetër të përshtatshëm (të aprovuar) që ka të njëjtën cilësi të elasticitetit, jo më pak se 1.5 cm. dhe jo më shumë se 2.00 cm të trasha mbi të cilat piktura duhet të shtrihet dhe të sigurohet në vend. Ndjerë, nga gome e materialeve të tjera të miratuara dhe kanavacë do të mbulojë të gjithë platformën.</w:t>
      </w:r>
    </w:p>
    <w:p w:rsidR="005B5054" w:rsidRPr="00E972F5" w:rsidRDefault="005B5054" w:rsidP="005B50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Theme="minorHAnsi" w:eastAsia="Times New Roman" w:hAnsiTheme="minorHAnsi" w:cstheme="minorHAnsi"/>
          <w:color w:val="212121"/>
          <w:szCs w:val="24"/>
          <w:lang w:bidi="ar-SA"/>
        </w:rPr>
      </w:pPr>
    </w:p>
    <w:p w:rsidR="005B5054" w:rsidRPr="00E972F5" w:rsidRDefault="005B5054" w:rsidP="005B5054">
      <w:pPr>
        <w:pStyle w:val="ListParagraph"/>
        <w:numPr>
          <w:ilvl w:val="2"/>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Theme="minorHAnsi" w:eastAsia="Times New Roman" w:hAnsiTheme="minorHAnsi" w:cstheme="minorHAnsi"/>
          <w:color w:val="212121"/>
          <w:szCs w:val="24"/>
          <w:lang w:bidi="ar-SA"/>
        </w:rPr>
      </w:pPr>
      <w:r w:rsidRPr="00E972F5">
        <w:rPr>
          <w:rFonts w:asciiTheme="minorHAnsi" w:eastAsia="Times New Roman" w:hAnsiTheme="minorHAnsi" w:cstheme="minorHAnsi"/>
          <w:color w:val="212121"/>
          <w:szCs w:val="24"/>
          <w:lang w:bidi="ar-SA"/>
        </w:rPr>
        <w:t>Litar: Do të ketë 4 litarë me një trashësi prej minimum 3 cm dhe një maksimum prej 5 cm të tërhequr fort nga shtyllat e qoshe në lartësi 40 cm, 70 cm, 100 cm dhe 130 cm lart. Litarët duhet të mbulohen me një material të butë ose të butë. Litarja do të jetë e bashkuar në çdo anë, në intervale të barabarta, nga dy pjesë të kanavacës së ngushtë me teksturë 3 deri në 4 cm të gjerë. Pjesët nuk duhet të rrëshqasin përgjatë litarit.</w:t>
      </w:r>
    </w:p>
    <w:p w:rsidR="005B5054" w:rsidRPr="00E972F5" w:rsidRDefault="005B5054" w:rsidP="005B50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rPr>
          <w:rFonts w:asciiTheme="minorHAnsi" w:eastAsia="Times New Roman" w:hAnsiTheme="minorHAnsi" w:cstheme="minorHAnsi"/>
          <w:color w:val="212121"/>
          <w:szCs w:val="24"/>
          <w:lang w:bidi="ar-SA"/>
        </w:rPr>
      </w:pPr>
    </w:p>
    <w:p w:rsidR="005B5054" w:rsidRPr="00E972F5" w:rsidRDefault="005B5054" w:rsidP="005B50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Theme="minorHAnsi" w:eastAsia="Times New Roman" w:hAnsiTheme="minorHAnsi" w:cstheme="minorHAnsi"/>
          <w:color w:val="212121"/>
          <w:szCs w:val="24"/>
          <w:lang w:bidi="ar-SA"/>
        </w:rPr>
      </w:pPr>
    </w:p>
    <w:p w:rsidR="005B5054" w:rsidRPr="00E972F5" w:rsidRDefault="005B5054" w:rsidP="005B50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Theme="minorHAnsi" w:eastAsia="Times New Roman" w:hAnsiTheme="minorHAnsi" w:cstheme="minorHAnsi"/>
          <w:color w:val="212121"/>
          <w:szCs w:val="24"/>
          <w:lang w:bidi="ar-SA"/>
        </w:rPr>
      </w:pPr>
    </w:p>
    <w:p w:rsidR="005B5054" w:rsidRPr="00E972F5" w:rsidRDefault="005B5054" w:rsidP="005B5054">
      <w:pPr>
        <w:pStyle w:val="ListParagraph"/>
        <w:numPr>
          <w:ilvl w:val="2"/>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Theme="minorHAnsi" w:eastAsia="Times New Roman" w:hAnsiTheme="minorHAnsi" w:cstheme="minorHAnsi"/>
          <w:color w:val="212121"/>
          <w:szCs w:val="24"/>
          <w:lang w:bidi="ar-SA"/>
        </w:rPr>
      </w:pPr>
      <w:r w:rsidRPr="00E972F5">
        <w:rPr>
          <w:rFonts w:asciiTheme="minorHAnsi" w:eastAsia="Times New Roman" w:hAnsiTheme="minorHAnsi" w:cstheme="minorHAnsi"/>
          <w:color w:val="212121"/>
          <w:szCs w:val="24"/>
          <w:lang w:bidi="ar-SA"/>
        </w:rPr>
        <w:t xml:space="preserve">Hapat: </w:t>
      </w:r>
      <w:r w:rsidR="004A40A3">
        <w:rPr>
          <w:rFonts w:asciiTheme="minorHAnsi" w:eastAsia="Times New Roman" w:hAnsiTheme="minorHAnsi" w:cstheme="minorHAnsi"/>
          <w:color w:val="212121"/>
          <w:szCs w:val="24"/>
          <w:lang w:bidi="ar-SA"/>
        </w:rPr>
        <w:t>Ringu</w:t>
      </w:r>
      <w:r w:rsidRPr="00E972F5">
        <w:rPr>
          <w:rFonts w:asciiTheme="minorHAnsi" w:eastAsia="Times New Roman" w:hAnsiTheme="minorHAnsi" w:cstheme="minorHAnsi"/>
          <w:color w:val="212121"/>
          <w:szCs w:val="24"/>
          <w:lang w:bidi="ar-SA"/>
        </w:rPr>
        <w:t xml:space="preserve"> do të pajiset me 3 grupe hapash - 1 të vendosura në secilën nga këndet e kundërta për përdorimin e garuesve dhe një grup në këndin neutral për përdorim nga gjyqtarët dhe mjekët</w:t>
      </w:r>
      <w:r w:rsidR="00E972F5" w:rsidRPr="00E972F5">
        <w:rPr>
          <w:rFonts w:asciiTheme="minorHAnsi" w:eastAsia="Times New Roman" w:hAnsiTheme="minorHAnsi" w:cstheme="minorHAnsi"/>
          <w:color w:val="212121"/>
          <w:szCs w:val="24"/>
          <w:lang w:bidi="ar-SA"/>
        </w:rPr>
        <w:t>.</w:t>
      </w:r>
    </w:p>
    <w:p w:rsidR="005B5054" w:rsidRPr="00E972F5" w:rsidRDefault="005B5054" w:rsidP="00E972F5">
      <w:pPr>
        <w:pStyle w:val="ListParagraph"/>
        <w:numPr>
          <w:ilvl w:val="2"/>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Theme="minorHAnsi" w:eastAsia="Times New Roman" w:hAnsiTheme="minorHAnsi" w:cstheme="minorHAnsi"/>
          <w:color w:val="212121"/>
          <w:szCs w:val="24"/>
          <w:lang w:bidi="ar-SA"/>
        </w:rPr>
      </w:pPr>
      <w:r w:rsidRPr="00E972F5">
        <w:rPr>
          <w:rFonts w:asciiTheme="minorHAnsi" w:eastAsia="Times New Roman" w:hAnsiTheme="minorHAnsi" w:cstheme="minorHAnsi"/>
          <w:color w:val="212121"/>
          <w:szCs w:val="24"/>
          <w:lang w:bidi="ar-SA"/>
        </w:rPr>
        <w:t>Qese plastike: Në 2 qoshet neutrale jashtë rrjetit, duhet të vendoset një qese e vogël plastike në të cilën gjyqtari duhet të heqë pambukun ose pëlhurat e indeve, të përdorura prej tij për të ndaluar gjakderdhjen</w:t>
      </w:r>
    </w:p>
    <w:p w:rsidR="00365775" w:rsidRDefault="00365775" w:rsidP="00E972F5">
      <w:pPr>
        <w:spacing w:after="192" w:line="259" w:lineRule="auto"/>
        <w:ind w:left="0" w:firstLine="0"/>
        <w:jc w:val="left"/>
      </w:pPr>
    </w:p>
    <w:p w:rsidR="00E972F5" w:rsidRPr="00E972F5" w:rsidRDefault="00316742" w:rsidP="00E972F5">
      <w:pPr>
        <w:pStyle w:val="HTMLPreformatted"/>
        <w:shd w:val="clear" w:color="auto" w:fill="FFFFFF"/>
        <w:rPr>
          <w:rFonts w:asciiTheme="minorHAnsi" w:hAnsiTheme="minorHAnsi" w:cstheme="minorHAnsi"/>
          <w:color w:val="212121"/>
          <w:sz w:val="24"/>
          <w:szCs w:val="24"/>
          <w:lang w:val="en-US"/>
        </w:rPr>
      </w:pPr>
      <w:r w:rsidRPr="00E972F5">
        <w:rPr>
          <w:rFonts w:asciiTheme="minorHAnsi" w:hAnsiTheme="minorHAnsi" w:cstheme="minorHAnsi"/>
          <w:sz w:val="24"/>
          <w:szCs w:val="24"/>
        </w:rPr>
        <w:t>1.2</w:t>
      </w:r>
      <w:r w:rsidRPr="00E972F5">
        <w:rPr>
          <w:rFonts w:asciiTheme="minorHAnsi" w:eastAsia="Arial" w:hAnsiTheme="minorHAnsi" w:cstheme="minorHAnsi"/>
          <w:sz w:val="24"/>
          <w:szCs w:val="24"/>
        </w:rPr>
        <w:t xml:space="preserve"> </w:t>
      </w:r>
      <w:r w:rsidR="004A40A3" w:rsidRPr="001A6B52">
        <w:rPr>
          <w:rFonts w:asciiTheme="minorHAnsi" w:hAnsiTheme="minorHAnsi" w:cstheme="minorHAnsi"/>
          <w:b/>
          <w:color w:val="212121"/>
          <w:sz w:val="24"/>
          <w:szCs w:val="24"/>
        </w:rPr>
        <w:t>Ring</w:t>
      </w:r>
      <w:r w:rsidR="001A6B52">
        <w:rPr>
          <w:rFonts w:asciiTheme="minorHAnsi" w:hAnsiTheme="minorHAnsi" w:cstheme="minorHAnsi"/>
          <w:b/>
          <w:color w:val="212121"/>
          <w:sz w:val="24"/>
          <w:szCs w:val="24"/>
        </w:rPr>
        <w:t>je</w:t>
      </w:r>
      <w:r w:rsidR="00E972F5" w:rsidRPr="001A6B52">
        <w:rPr>
          <w:rFonts w:asciiTheme="minorHAnsi" w:hAnsiTheme="minorHAnsi" w:cstheme="minorHAnsi"/>
          <w:b/>
          <w:color w:val="212121"/>
          <w:sz w:val="24"/>
          <w:szCs w:val="24"/>
        </w:rPr>
        <w:t xml:space="preserve"> shtesë</w:t>
      </w:r>
      <w:r w:rsidR="00E972F5" w:rsidRPr="00E972F5">
        <w:rPr>
          <w:rFonts w:asciiTheme="minorHAnsi" w:hAnsiTheme="minorHAnsi" w:cstheme="minorHAnsi"/>
          <w:color w:val="212121"/>
          <w:sz w:val="24"/>
          <w:szCs w:val="24"/>
        </w:rPr>
        <w:t xml:space="preserve">: 2 ose më shumë </w:t>
      </w:r>
      <w:r w:rsidR="004A40A3">
        <w:rPr>
          <w:rFonts w:asciiTheme="minorHAnsi" w:hAnsiTheme="minorHAnsi" w:cstheme="minorHAnsi"/>
          <w:color w:val="212121"/>
          <w:sz w:val="24"/>
          <w:szCs w:val="24"/>
        </w:rPr>
        <w:t>ring</w:t>
      </w:r>
      <w:r w:rsidR="001A6B52">
        <w:rPr>
          <w:rFonts w:asciiTheme="minorHAnsi" w:hAnsiTheme="minorHAnsi" w:cstheme="minorHAnsi"/>
          <w:color w:val="212121"/>
          <w:sz w:val="24"/>
          <w:szCs w:val="24"/>
        </w:rPr>
        <w:t>je</w:t>
      </w:r>
      <w:r w:rsidR="00E972F5" w:rsidRPr="00E972F5">
        <w:rPr>
          <w:rFonts w:asciiTheme="minorHAnsi" w:hAnsiTheme="minorHAnsi" w:cstheme="minorHAnsi"/>
          <w:color w:val="212121"/>
          <w:sz w:val="24"/>
          <w:szCs w:val="24"/>
        </w:rPr>
        <w:t xml:space="preserve"> mund të përdoren në kampionate të rëndësishme.</w:t>
      </w:r>
    </w:p>
    <w:p w:rsidR="00365775" w:rsidRDefault="00365775">
      <w:pPr>
        <w:spacing w:after="651"/>
        <w:ind w:left="730"/>
      </w:pPr>
    </w:p>
    <w:p w:rsidR="00292977" w:rsidRDefault="00292977">
      <w:pPr>
        <w:spacing w:after="651"/>
        <w:ind w:left="730"/>
      </w:pPr>
    </w:p>
    <w:p w:rsidR="00365775" w:rsidRDefault="00316742">
      <w:pPr>
        <w:pStyle w:val="Heading1"/>
        <w:ind w:left="715"/>
      </w:pPr>
      <w:r>
        <w:lastRenderedPageBreak/>
        <w:t xml:space="preserve"> </w:t>
      </w:r>
      <w:r w:rsidR="004114FA" w:rsidRPr="004114FA">
        <w:rPr>
          <w:rFonts w:asciiTheme="minorHAnsi" w:eastAsia="Times New Roman" w:hAnsiTheme="minorHAnsi" w:cstheme="minorHAnsi"/>
          <w:color w:val="1F4E79" w:themeColor="accent5" w:themeShade="80"/>
          <w:szCs w:val="24"/>
          <w:lang w:val="sq-AL"/>
        </w:rPr>
        <w:t>RREGULLI</w:t>
      </w:r>
      <w:r w:rsidR="004114FA" w:rsidRPr="004114FA">
        <w:rPr>
          <w:color w:val="1F4E79" w:themeColor="accent5" w:themeShade="80"/>
        </w:rPr>
        <w:t xml:space="preserve"> II</w:t>
      </w:r>
      <w:r w:rsidR="004114FA" w:rsidRPr="004114FA">
        <w:rPr>
          <w:rFonts w:ascii="Angsana New" w:eastAsia="Angsana New" w:hAnsi="Angsana New" w:cs="Angsana New"/>
          <w:color w:val="1F4E79" w:themeColor="accent5" w:themeShade="80"/>
        </w:rPr>
        <w:t xml:space="preserve">: </w:t>
      </w:r>
      <w:r w:rsidR="004114FA" w:rsidRPr="004114FA">
        <w:rPr>
          <w:color w:val="1F4E79" w:themeColor="accent5" w:themeShade="80"/>
        </w:rPr>
        <w:t>DORËZAT</w:t>
      </w:r>
    </w:p>
    <w:p w:rsidR="00365775" w:rsidRDefault="00316742">
      <w:pPr>
        <w:spacing w:after="200" w:line="259" w:lineRule="auto"/>
        <w:ind w:left="720" w:firstLine="0"/>
        <w:jc w:val="left"/>
      </w:pPr>
      <w:r>
        <w:rPr>
          <w:b/>
          <w:sz w:val="22"/>
        </w:rPr>
        <w:t xml:space="preserve"> </w:t>
      </w:r>
    </w:p>
    <w:p w:rsidR="00365775" w:rsidRDefault="00316742">
      <w:pPr>
        <w:spacing w:line="365" w:lineRule="auto"/>
        <w:ind w:left="1286" w:hanging="566"/>
      </w:pPr>
      <w:r>
        <w:t>2.1</w:t>
      </w:r>
      <w:r>
        <w:rPr>
          <w:rFonts w:ascii="Arial" w:eastAsia="Arial" w:hAnsi="Arial" w:cs="Arial"/>
        </w:rPr>
        <w:t xml:space="preserve"> </w:t>
      </w:r>
      <w:r w:rsidR="00F11A9A" w:rsidRPr="00F11A9A">
        <w:t xml:space="preserve">Dorezat e autorizuara: </w:t>
      </w:r>
      <w:r w:rsidR="000E5D3C">
        <w:t xml:space="preserve">Garuesi </w:t>
      </w:r>
      <w:r w:rsidR="00F11A9A" w:rsidRPr="00F11A9A">
        <w:t xml:space="preserve"> duhet të veshin dor</w:t>
      </w:r>
      <w:r w:rsidR="000E5D3C">
        <w:t xml:space="preserve">ëza </w:t>
      </w:r>
      <w:r w:rsidR="00F11A9A" w:rsidRPr="00F11A9A">
        <w:t xml:space="preserve"> të cilat organizatori i </w:t>
      </w:r>
      <w:r w:rsidR="000E5D3C">
        <w:t>garës</w:t>
      </w:r>
      <w:r w:rsidR="00F11A9A" w:rsidRPr="00F11A9A">
        <w:t xml:space="preserve"> i ka vënë në dispozicion dhe të cilat janë miratuar nga Komiteti Ekzekutiv i IFMA. </w:t>
      </w:r>
      <w:r w:rsidR="000E5D3C">
        <w:t xml:space="preserve">Garuesi </w:t>
      </w:r>
      <w:r w:rsidR="00F11A9A" w:rsidRPr="00F11A9A">
        <w:t xml:space="preserve"> nuk lejohen të veshin dor</w:t>
      </w:r>
      <w:r w:rsidR="000E5D3C">
        <w:t xml:space="preserve">ëzat </w:t>
      </w:r>
      <w:r w:rsidR="00F11A9A" w:rsidRPr="00F11A9A">
        <w:t xml:space="preserve"> të tyre.</w:t>
      </w:r>
    </w:p>
    <w:p w:rsidR="00365775" w:rsidRDefault="00316742">
      <w:pPr>
        <w:spacing w:after="192" w:line="259" w:lineRule="auto"/>
        <w:ind w:left="1080" w:firstLine="0"/>
        <w:jc w:val="left"/>
      </w:pPr>
      <w:r>
        <w:t xml:space="preserve"> </w:t>
      </w:r>
    </w:p>
    <w:p w:rsidR="00365775" w:rsidRDefault="00316742">
      <w:pPr>
        <w:spacing w:after="2" w:line="363" w:lineRule="auto"/>
        <w:ind w:left="1286" w:hanging="566"/>
        <w:jc w:val="left"/>
      </w:pPr>
      <w:r>
        <w:t>2.2</w:t>
      </w:r>
      <w:r>
        <w:rPr>
          <w:rFonts w:ascii="Arial" w:eastAsia="Arial" w:hAnsi="Arial" w:cs="Arial"/>
        </w:rPr>
        <w:t xml:space="preserve"> </w:t>
      </w:r>
      <w:r w:rsidR="00F11A9A" w:rsidRPr="00F11A9A">
        <w:t>Specifikimi: Dor</w:t>
      </w:r>
      <w:r w:rsidR="000E5D3C">
        <w:t>ë</w:t>
      </w:r>
      <w:r w:rsidR="00F11A9A" w:rsidRPr="00F11A9A">
        <w:t>zat duhet të peshojnë  (284 gramë) prej të cilave pjesa e lëkurës nuk peshon më shumë se gjysmën e peshës totale dhe mbushjen jo më pak se gjysmën e peshës totale. Mbushja e dor</w:t>
      </w:r>
      <w:r w:rsidR="000E5D3C">
        <w:t>ë</w:t>
      </w:r>
      <w:r w:rsidR="00F11A9A" w:rsidRPr="00F11A9A">
        <w:t>zave nuk duhet të zhvendoset ose të thyhet. Duhet të përdoren vetëm dor</w:t>
      </w:r>
      <w:r w:rsidR="000E5D3C">
        <w:t>ë</w:t>
      </w:r>
      <w:r w:rsidR="00F11A9A" w:rsidRPr="00F11A9A">
        <w:t>za të pastra dhe të përdorshme.</w:t>
      </w:r>
    </w:p>
    <w:p w:rsidR="00365775" w:rsidRDefault="00316742">
      <w:pPr>
        <w:spacing w:after="192" w:line="259" w:lineRule="auto"/>
        <w:ind w:left="720" w:firstLine="0"/>
        <w:jc w:val="left"/>
      </w:pPr>
      <w:r>
        <w:t xml:space="preserve"> </w:t>
      </w:r>
    </w:p>
    <w:p w:rsidR="00592F72" w:rsidRDefault="00316742">
      <w:pPr>
        <w:spacing w:after="68" w:line="361" w:lineRule="auto"/>
        <w:ind w:left="1286" w:hanging="566"/>
      </w:pPr>
      <w:r>
        <w:t>2.3</w:t>
      </w:r>
      <w:r w:rsidR="00F11A9A">
        <w:t xml:space="preserve">  </w:t>
      </w:r>
      <w:r>
        <w:rPr>
          <w:rFonts w:ascii="Arial" w:eastAsia="Arial" w:hAnsi="Arial" w:cs="Arial"/>
        </w:rPr>
        <w:t xml:space="preserve"> </w:t>
      </w:r>
      <w:r w:rsidR="00F11A9A" w:rsidRPr="00F11A9A">
        <w:t>Procedurat për kontrollin e Dor</w:t>
      </w:r>
      <w:r w:rsidR="000E5D3C">
        <w:t>ë</w:t>
      </w:r>
      <w:r w:rsidR="00F11A9A" w:rsidRPr="00F11A9A">
        <w:t xml:space="preserve">zave IFMA: IFMA do të vazhdojë të krijojë specifikimet për prodhimin e dorezave </w:t>
      </w:r>
      <w:r w:rsidR="000E5D3C">
        <w:t>garuese</w:t>
      </w:r>
      <w:r w:rsidR="00F11A9A" w:rsidRPr="00F11A9A">
        <w:t xml:space="preserve"> të boksit për konkurrencën IFMA. </w:t>
      </w:r>
    </w:p>
    <w:p w:rsidR="00365775" w:rsidRDefault="00592F72">
      <w:pPr>
        <w:spacing w:after="68" w:line="361" w:lineRule="auto"/>
        <w:ind w:left="1286" w:hanging="566"/>
      </w:pPr>
      <w:r>
        <w:t xml:space="preserve">          </w:t>
      </w:r>
      <w:r w:rsidR="00F11A9A" w:rsidRPr="00F11A9A">
        <w:t xml:space="preserve">Organizatori mund të përdorë normalisht çfarëdo dorezat e boksit të miratuara nga IFMA </w:t>
      </w:r>
      <w:r>
        <w:t xml:space="preserve">të </w:t>
      </w:r>
      <w:r w:rsidR="00F11A9A" w:rsidRPr="00F11A9A">
        <w:t xml:space="preserve">janë më në dispozicion. Të gjithë </w:t>
      </w:r>
      <w:r>
        <w:t>garuesit</w:t>
      </w:r>
      <w:r w:rsidR="00F11A9A" w:rsidRPr="00F11A9A">
        <w:t xml:space="preserve"> në çdo periudhë duhet të veshin saktësisht të njëjtat dor</w:t>
      </w:r>
      <w:r>
        <w:t>ë</w:t>
      </w:r>
      <w:r w:rsidR="00F11A9A" w:rsidRPr="00F11A9A">
        <w:t>z nga prodhuesi i njëjtë</w:t>
      </w:r>
      <w:r>
        <w:t>.</w:t>
      </w:r>
    </w:p>
    <w:p w:rsidR="00F11A9A" w:rsidRDefault="00316742" w:rsidP="00F11A9A">
      <w:pPr>
        <w:spacing w:line="371" w:lineRule="auto"/>
        <w:ind w:left="1286" w:hanging="566"/>
      </w:pPr>
      <w:r>
        <w:t>2.4</w:t>
      </w:r>
      <w:r>
        <w:rPr>
          <w:rFonts w:ascii="Arial" w:eastAsia="Arial" w:hAnsi="Arial" w:cs="Arial"/>
        </w:rPr>
        <w:t xml:space="preserve"> </w:t>
      </w:r>
      <w:r w:rsidR="00F11A9A">
        <w:rPr>
          <w:rFonts w:ascii="Arial" w:eastAsia="Arial" w:hAnsi="Arial" w:cs="Arial"/>
        </w:rPr>
        <w:t xml:space="preserve"> </w:t>
      </w:r>
      <w:r w:rsidR="00F11A9A">
        <w:t>Mbikëqyrja e dorës së IFMA: Të gjitha dorezat dhe zakonet duhet të vendosen nën mbikëqyrjen e 1 ose 2 zyrtarëve të informuar të emëruar për atë qëllim, të cilët do të shohin se të gjitha rregullat</w:t>
      </w:r>
      <w:r w:rsidR="00F11A9A" w:rsidRPr="00F11A9A">
        <w:t xml:space="preserve"> </w:t>
      </w:r>
      <w:r w:rsidR="00F11A9A">
        <w:t>janë respektuar në mënyrë strikte.</w:t>
      </w:r>
    </w:p>
    <w:p w:rsidR="00365775" w:rsidRDefault="00F11A9A" w:rsidP="00F11A9A">
      <w:pPr>
        <w:spacing w:line="371" w:lineRule="auto"/>
        <w:ind w:left="1286" w:hanging="566"/>
      </w:pPr>
      <w:r>
        <w:t xml:space="preserve">          Ata do të delegojnë detyrat e sigurisë për të siguruar që të gjitha rregulla të respektohen derisa </w:t>
      </w:r>
      <w:r w:rsidR="003D4D2D">
        <w:t>garues</w:t>
      </w:r>
      <w:r>
        <w:t>ët të hyjnë në rrjet.</w:t>
      </w:r>
      <w:r w:rsidR="00316742">
        <w:t xml:space="preserve"> </w:t>
      </w:r>
    </w:p>
    <w:p w:rsidR="00365775" w:rsidRDefault="00316742">
      <w:pPr>
        <w:spacing w:after="510" w:line="371" w:lineRule="auto"/>
        <w:ind w:left="1286" w:hanging="566"/>
      </w:pPr>
      <w:r>
        <w:t>2.5</w:t>
      </w:r>
      <w:r>
        <w:rPr>
          <w:rFonts w:ascii="Arial" w:eastAsia="Arial" w:hAnsi="Arial" w:cs="Arial"/>
        </w:rPr>
        <w:t xml:space="preserve"> </w:t>
      </w:r>
      <w:r w:rsidR="00F11A9A" w:rsidRPr="00F11A9A">
        <w:t>Kur duhet të hiqni dor</w:t>
      </w:r>
      <w:r w:rsidR="00592F72">
        <w:t>ëzat</w:t>
      </w:r>
      <w:r w:rsidR="00F11A9A" w:rsidRPr="00F11A9A">
        <w:t xml:space="preserve"> IFMA: Dor</w:t>
      </w:r>
      <w:r w:rsidR="00592F72">
        <w:t>ë</w:t>
      </w:r>
      <w:r w:rsidR="00F11A9A" w:rsidRPr="00F11A9A">
        <w:t>zat duhet të hiqen menjëherë pas periudhës së përfundimit dhe para se të shpallet vendimi.</w:t>
      </w:r>
    </w:p>
    <w:p w:rsidR="00292977" w:rsidRDefault="00292977">
      <w:pPr>
        <w:spacing w:after="510" w:line="371" w:lineRule="auto"/>
        <w:ind w:left="1286" w:hanging="566"/>
      </w:pPr>
    </w:p>
    <w:p w:rsidR="00365775" w:rsidRDefault="008D71CC">
      <w:pPr>
        <w:pStyle w:val="Heading1"/>
        <w:ind w:left="715"/>
      </w:pPr>
      <w:r>
        <w:t>RREGULLI III</w:t>
      </w:r>
      <w:r>
        <w:rPr>
          <w:rFonts w:ascii="Angsana New" w:eastAsia="Angsana New" w:hAnsi="Angsana New" w:cs="Angsana New"/>
        </w:rPr>
        <w:t xml:space="preserve">: </w:t>
      </w:r>
      <w:r>
        <w:t>FASHAT</w:t>
      </w:r>
    </w:p>
    <w:p w:rsidR="00365775" w:rsidRDefault="00316742">
      <w:pPr>
        <w:spacing w:after="200" w:line="259" w:lineRule="auto"/>
        <w:ind w:left="720" w:firstLine="0"/>
        <w:jc w:val="left"/>
      </w:pPr>
      <w:r>
        <w:rPr>
          <w:b/>
          <w:sz w:val="22"/>
        </w:rPr>
        <w:t xml:space="preserve"> </w:t>
      </w:r>
    </w:p>
    <w:p w:rsidR="00365775" w:rsidRDefault="00316742">
      <w:pPr>
        <w:spacing w:line="363" w:lineRule="auto"/>
        <w:ind w:left="1080" w:hanging="360"/>
      </w:pPr>
      <w:r>
        <w:t>3.1</w:t>
      </w:r>
      <w:r>
        <w:rPr>
          <w:rFonts w:ascii="Arial" w:eastAsia="Arial" w:hAnsi="Arial" w:cs="Arial"/>
        </w:rPr>
        <w:t xml:space="preserve"> </w:t>
      </w:r>
      <w:r w:rsidR="008D71CC" w:rsidRPr="008D71CC">
        <w:t>Specifikimet: Duhet të përdoret një fashë e butë kirurgjikale jo më shumë se 5 m me një gjerësi që nuk i kalon 5 cm ose një fashë "Velpeau" jo më shumë se 5 m në secilën dorë - nuk mund të përdoret asnjë lloj tjetër fashë. Përdorimi i çdo lloj kasete - gome ose suva ngjitëse, si fashave, është rreptësishtë e ndaluar, por një rrip i vetëm ngjitës jo më i gjatë se 7.5 cm i gjatë dhe 2.5 i gjerë mund të përdoret në dorën e sipërme për të siguruar lidhjet.</w:t>
      </w:r>
    </w:p>
    <w:p w:rsidR="00365775" w:rsidRDefault="00365775" w:rsidP="008D71CC">
      <w:pPr>
        <w:spacing w:after="192" w:line="259" w:lineRule="auto"/>
        <w:ind w:left="720" w:firstLine="0"/>
        <w:jc w:val="left"/>
      </w:pPr>
    </w:p>
    <w:p w:rsidR="00365775" w:rsidRDefault="00316742">
      <w:pPr>
        <w:pStyle w:val="Heading1"/>
        <w:ind w:left="715"/>
      </w:pPr>
      <w:r>
        <w:t xml:space="preserve"> </w:t>
      </w:r>
      <w:r w:rsidR="008D71CC">
        <w:t>RREGULLI IV</w:t>
      </w:r>
      <w:r w:rsidR="008D71CC">
        <w:rPr>
          <w:rFonts w:ascii="Angsana New" w:eastAsia="Angsana New" w:hAnsi="Angsana New" w:cs="Angsana New"/>
        </w:rPr>
        <w:t>:</w:t>
      </w:r>
      <w:r w:rsidR="008D71CC">
        <w:t>KODI I VESHJES</w:t>
      </w:r>
    </w:p>
    <w:p w:rsidR="00365775" w:rsidRDefault="00316742">
      <w:pPr>
        <w:spacing w:after="200" w:line="259" w:lineRule="auto"/>
        <w:ind w:left="0" w:firstLine="0"/>
        <w:jc w:val="left"/>
      </w:pPr>
      <w:r>
        <w:rPr>
          <w:b/>
          <w:sz w:val="22"/>
        </w:rPr>
        <w:t xml:space="preserve"> </w:t>
      </w:r>
    </w:p>
    <w:p w:rsidR="00365775" w:rsidRDefault="00316742">
      <w:pPr>
        <w:spacing w:after="130"/>
        <w:ind w:left="730"/>
      </w:pPr>
      <w:r>
        <w:t>4.1</w:t>
      </w:r>
      <w:r>
        <w:rPr>
          <w:rFonts w:ascii="Arial" w:eastAsia="Arial" w:hAnsi="Arial" w:cs="Arial"/>
        </w:rPr>
        <w:t xml:space="preserve"> </w:t>
      </w:r>
      <w:r w:rsidR="008D71CC" w:rsidRPr="008D71CC">
        <w:t xml:space="preserve">Veshja e autorizuar: </w:t>
      </w:r>
      <w:r w:rsidR="008D71CC">
        <w:t>Garuesi</w:t>
      </w:r>
      <w:r w:rsidR="008D71CC" w:rsidRPr="008D71CC">
        <w:t xml:space="preserve"> duhet të vishen në përputhje </w:t>
      </w:r>
      <w:r w:rsidR="008D71CC">
        <w:t xml:space="preserve">si më </w:t>
      </w:r>
      <w:r w:rsidR="008D71CC" w:rsidRPr="008D71CC">
        <w:t xml:space="preserve"> poshtë</w:t>
      </w:r>
      <w:r>
        <w:t xml:space="preserve">:  </w:t>
      </w:r>
    </w:p>
    <w:p w:rsidR="00365775" w:rsidRDefault="00316742">
      <w:pPr>
        <w:spacing w:after="194" w:line="259" w:lineRule="auto"/>
        <w:ind w:left="1080" w:firstLine="0"/>
        <w:jc w:val="left"/>
      </w:pPr>
      <w:r>
        <w:t xml:space="preserve"> </w:t>
      </w:r>
    </w:p>
    <w:p w:rsidR="00365775" w:rsidRDefault="00316742">
      <w:pPr>
        <w:spacing w:line="363" w:lineRule="auto"/>
        <w:ind w:left="2135" w:hanging="710"/>
      </w:pPr>
      <w:r>
        <w:t>4.1.1</w:t>
      </w:r>
      <w:r>
        <w:rPr>
          <w:rFonts w:ascii="Arial" w:eastAsia="Arial" w:hAnsi="Arial" w:cs="Arial"/>
        </w:rPr>
        <w:t xml:space="preserve"> </w:t>
      </w:r>
      <w:r w:rsidR="008D71CC" w:rsidRPr="008D71CC">
        <w:t xml:space="preserve">Veshje: </w:t>
      </w:r>
      <w:r w:rsidR="008D71CC">
        <w:t>Garuesi</w:t>
      </w:r>
      <w:r w:rsidR="008D71CC" w:rsidRPr="008D71CC">
        <w:t xml:space="preserve"> duhet të veshin pantallona të shkurtra muaythai - të kuqe ose blu sipas këndit me fjalët "MUAYTHAI" në pjesën e përparme të pantallonave (shih fig.3). </w:t>
      </w:r>
      <w:r w:rsidR="008D71CC">
        <w:t>Garuesi</w:t>
      </w:r>
      <w:r w:rsidR="008D71CC" w:rsidRPr="008D71CC">
        <w:t xml:space="preserve"> meshkuj duhet të vendosin në një </w:t>
      </w:r>
      <w:r w:rsidR="008D71CC">
        <w:t xml:space="preserve">maicë </w:t>
      </w:r>
      <w:r w:rsidR="008D71CC" w:rsidRPr="008D71CC">
        <w:t xml:space="preserve"> pa mëngë në të kuqe ose blu sipas këndit (shih Fig.1). </w:t>
      </w:r>
      <w:r w:rsidR="0091202F">
        <w:t>Garueset</w:t>
      </w:r>
      <w:r w:rsidR="008D71CC" w:rsidRPr="008D71CC">
        <w:t xml:space="preserve"> femra duhet të vendosin në majë të </w:t>
      </w:r>
      <w:r w:rsidR="0091202F">
        <w:t>qelur</w:t>
      </w:r>
      <w:r w:rsidR="008D71CC" w:rsidRPr="008D71CC">
        <w:t xml:space="preserve"> (shih fig. 2) ose singlet (shih Fig.1) në të kuqe ose blu sipas këndit.</w:t>
      </w:r>
    </w:p>
    <w:p w:rsidR="00365775" w:rsidRDefault="00316742">
      <w:pPr>
        <w:spacing w:after="69" w:line="259" w:lineRule="auto"/>
        <w:ind w:left="1795"/>
        <w:jc w:val="left"/>
      </w:pPr>
      <w:r>
        <w:rPr>
          <w:b/>
          <w:i/>
          <w:sz w:val="22"/>
        </w:rPr>
        <w:t xml:space="preserve">Fig.1 </w:t>
      </w:r>
    </w:p>
    <w:p w:rsidR="00365775" w:rsidRDefault="00316742">
      <w:pPr>
        <w:spacing w:after="52" w:line="259" w:lineRule="auto"/>
        <w:ind w:left="3428" w:firstLine="0"/>
        <w:jc w:val="left"/>
      </w:pPr>
      <w:r>
        <w:rPr>
          <w:noProof/>
        </w:rPr>
        <w:drawing>
          <wp:inline distT="0" distB="0" distL="0" distR="0">
            <wp:extent cx="3080013" cy="1184275"/>
            <wp:effectExtent l="0" t="0" r="0" b="0"/>
            <wp:docPr id="9461" name="Picture 9461" descr="IFMA Standardised Competition Uniform_Male Tops"/>
            <wp:cNvGraphicFramePr/>
            <a:graphic xmlns:a="http://schemas.openxmlformats.org/drawingml/2006/main">
              <a:graphicData uri="http://schemas.openxmlformats.org/drawingml/2006/picture">
                <pic:pic xmlns:pic="http://schemas.openxmlformats.org/drawingml/2006/picture">
                  <pic:nvPicPr>
                    <pic:cNvPr id="9461" name="Picture 9461"/>
                    <pic:cNvPicPr/>
                  </pic:nvPicPr>
                  <pic:blipFill>
                    <a:blip r:embed="rId8"/>
                    <a:stretch>
                      <a:fillRect/>
                    </a:stretch>
                  </pic:blipFill>
                  <pic:spPr>
                    <a:xfrm>
                      <a:off x="0" y="0"/>
                      <a:ext cx="3080013" cy="1184275"/>
                    </a:xfrm>
                    <a:prstGeom prst="rect">
                      <a:avLst/>
                    </a:prstGeom>
                  </pic:spPr>
                </pic:pic>
              </a:graphicData>
            </a:graphic>
          </wp:inline>
        </w:drawing>
      </w:r>
      <w:r>
        <w:rPr>
          <w:sz w:val="22"/>
        </w:rPr>
        <w:t xml:space="preserve"> </w:t>
      </w:r>
    </w:p>
    <w:p w:rsidR="00365775" w:rsidRDefault="00316742">
      <w:pPr>
        <w:spacing w:after="112" w:line="259" w:lineRule="auto"/>
        <w:ind w:left="1842" w:firstLine="0"/>
        <w:jc w:val="center"/>
      </w:pPr>
      <w:r>
        <w:rPr>
          <w:sz w:val="22"/>
        </w:rPr>
        <w:t xml:space="preserve"> </w:t>
      </w:r>
    </w:p>
    <w:p w:rsidR="00365775" w:rsidRDefault="00316742">
      <w:pPr>
        <w:spacing w:after="0" w:line="259" w:lineRule="auto"/>
        <w:ind w:left="1842" w:firstLine="0"/>
        <w:jc w:val="center"/>
      </w:pPr>
      <w:r>
        <w:rPr>
          <w:sz w:val="22"/>
        </w:rPr>
        <w:t xml:space="preserve"> </w:t>
      </w:r>
    </w:p>
    <w:p w:rsidR="00365775" w:rsidRDefault="00316742">
      <w:pPr>
        <w:spacing w:after="69" w:line="259" w:lineRule="auto"/>
        <w:ind w:left="1795"/>
        <w:jc w:val="left"/>
      </w:pPr>
      <w:r>
        <w:rPr>
          <w:b/>
          <w:i/>
          <w:sz w:val="22"/>
        </w:rPr>
        <w:t xml:space="preserve">Fig.2 </w:t>
      </w:r>
    </w:p>
    <w:p w:rsidR="00365775" w:rsidRDefault="00316742">
      <w:pPr>
        <w:spacing w:after="50" w:line="259" w:lineRule="auto"/>
        <w:ind w:left="3360" w:firstLine="0"/>
        <w:jc w:val="left"/>
      </w:pPr>
      <w:r>
        <w:rPr>
          <w:noProof/>
        </w:rPr>
        <w:drawing>
          <wp:inline distT="0" distB="0" distL="0" distR="0">
            <wp:extent cx="3159125" cy="1038860"/>
            <wp:effectExtent l="0" t="0" r="0" b="0"/>
            <wp:docPr id="9624" name="Picture 9624" descr="IFMA Standardised Competition Uniform_Female Tops"/>
            <wp:cNvGraphicFramePr/>
            <a:graphic xmlns:a="http://schemas.openxmlformats.org/drawingml/2006/main">
              <a:graphicData uri="http://schemas.openxmlformats.org/drawingml/2006/picture">
                <pic:pic xmlns:pic="http://schemas.openxmlformats.org/drawingml/2006/picture">
                  <pic:nvPicPr>
                    <pic:cNvPr id="9624" name="Picture 9624"/>
                    <pic:cNvPicPr/>
                  </pic:nvPicPr>
                  <pic:blipFill>
                    <a:blip r:embed="rId9"/>
                    <a:stretch>
                      <a:fillRect/>
                    </a:stretch>
                  </pic:blipFill>
                  <pic:spPr>
                    <a:xfrm>
                      <a:off x="0" y="0"/>
                      <a:ext cx="3159125" cy="1038860"/>
                    </a:xfrm>
                    <a:prstGeom prst="rect">
                      <a:avLst/>
                    </a:prstGeom>
                  </pic:spPr>
                </pic:pic>
              </a:graphicData>
            </a:graphic>
          </wp:inline>
        </w:drawing>
      </w:r>
      <w:r>
        <w:rPr>
          <w:sz w:val="22"/>
        </w:rPr>
        <w:t xml:space="preserve"> </w:t>
      </w:r>
    </w:p>
    <w:p w:rsidR="00365775" w:rsidRDefault="00316742">
      <w:pPr>
        <w:spacing w:after="112" w:line="259" w:lineRule="auto"/>
        <w:ind w:left="1842" w:firstLine="0"/>
        <w:jc w:val="center"/>
      </w:pPr>
      <w:r>
        <w:rPr>
          <w:sz w:val="22"/>
        </w:rPr>
        <w:t xml:space="preserve"> </w:t>
      </w:r>
    </w:p>
    <w:p w:rsidR="00365775" w:rsidRDefault="00316742">
      <w:pPr>
        <w:spacing w:after="69" w:line="259" w:lineRule="auto"/>
        <w:ind w:left="1795"/>
        <w:jc w:val="left"/>
      </w:pPr>
      <w:r>
        <w:rPr>
          <w:b/>
          <w:i/>
          <w:sz w:val="22"/>
        </w:rPr>
        <w:t xml:space="preserve">Fig.3 </w:t>
      </w:r>
    </w:p>
    <w:p w:rsidR="00365775" w:rsidRDefault="00316742">
      <w:pPr>
        <w:spacing w:after="52" w:line="259" w:lineRule="auto"/>
        <w:ind w:left="0" w:right="1228" w:firstLine="0"/>
        <w:jc w:val="right"/>
      </w:pPr>
      <w:r>
        <w:rPr>
          <w:noProof/>
        </w:rPr>
        <w:drawing>
          <wp:inline distT="0" distB="0" distL="0" distR="0">
            <wp:extent cx="3529330" cy="883856"/>
            <wp:effectExtent l="0" t="0" r="0" b="0"/>
            <wp:docPr id="9626" name="Picture 9626"/>
            <wp:cNvGraphicFramePr/>
            <a:graphic xmlns:a="http://schemas.openxmlformats.org/drawingml/2006/main">
              <a:graphicData uri="http://schemas.openxmlformats.org/drawingml/2006/picture">
                <pic:pic xmlns:pic="http://schemas.openxmlformats.org/drawingml/2006/picture">
                  <pic:nvPicPr>
                    <pic:cNvPr id="9626" name="Picture 9626"/>
                    <pic:cNvPicPr/>
                  </pic:nvPicPr>
                  <pic:blipFill>
                    <a:blip r:embed="rId10"/>
                    <a:stretch>
                      <a:fillRect/>
                    </a:stretch>
                  </pic:blipFill>
                  <pic:spPr>
                    <a:xfrm>
                      <a:off x="0" y="0"/>
                      <a:ext cx="3529330" cy="883856"/>
                    </a:xfrm>
                    <a:prstGeom prst="rect">
                      <a:avLst/>
                    </a:prstGeom>
                  </pic:spPr>
                </pic:pic>
              </a:graphicData>
            </a:graphic>
          </wp:inline>
        </w:drawing>
      </w:r>
      <w:r>
        <w:rPr>
          <w:b/>
          <w:i/>
          <w:sz w:val="22"/>
        </w:rPr>
        <w:t xml:space="preserve"> </w:t>
      </w:r>
    </w:p>
    <w:p w:rsidR="00365775" w:rsidRDefault="00316742">
      <w:pPr>
        <w:spacing w:after="200" w:line="259" w:lineRule="auto"/>
        <w:ind w:left="1842" w:firstLine="0"/>
        <w:jc w:val="center"/>
      </w:pPr>
      <w:r>
        <w:rPr>
          <w:sz w:val="22"/>
        </w:rPr>
        <w:t xml:space="preserve"> </w:t>
      </w:r>
    </w:p>
    <w:p w:rsidR="0091202F" w:rsidRDefault="00316742">
      <w:pPr>
        <w:spacing w:after="66" w:line="363" w:lineRule="auto"/>
        <w:ind w:left="2265" w:hanging="852"/>
        <w:jc w:val="left"/>
      </w:pPr>
      <w:r>
        <w:t>4.1.2</w:t>
      </w:r>
      <w:r>
        <w:rPr>
          <w:rFonts w:ascii="Arial" w:eastAsia="Arial" w:hAnsi="Arial" w:cs="Arial"/>
        </w:rPr>
        <w:t xml:space="preserve"> </w:t>
      </w:r>
      <w:r>
        <w:rPr>
          <w:rFonts w:ascii="Arial" w:eastAsia="Arial" w:hAnsi="Arial" w:cs="Arial"/>
        </w:rPr>
        <w:tab/>
      </w:r>
      <w:r w:rsidR="0091202F" w:rsidRPr="0091202F">
        <w:t xml:space="preserve">Mongkon &amp; Prajiad: </w:t>
      </w:r>
      <w:r w:rsidR="0091202F">
        <w:t>Garuesi</w:t>
      </w:r>
      <w:r w:rsidR="0091202F" w:rsidRPr="0091202F">
        <w:t xml:space="preserve"> duhet të mbajnë shiritin e shenjtë (Mong-Kon) për të paguar homazhe para se të hyjnë në rrjet. Një Krueng-Wrang (Prajiad / grup i krahut) me një amulet ose bukuri mund të vishen rreth krahut të sipërm, biceps ose bel, por duhet të mbulohen me kujdes. Mongkon &amp; Prajiad janë sende personale të </w:t>
      </w:r>
      <w:r w:rsidR="0091202F">
        <w:t>Garusit</w:t>
      </w:r>
      <w:r w:rsidR="0091202F" w:rsidRPr="0091202F">
        <w:t>.</w:t>
      </w:r>
      <w:r w:rsidR="0091202F">
        <w:t xml:space="preserve"> </w:t>
      </w:r>
    </w:p>
    <w:p w:rsidR="00691193" w:rsidRDefault="00E54AC7" w:rsidP="00691193">
      <w:pPr>
        <w:spacing w:after="67" w:line="361" w:lineRule="auto"/>
        <w:ind w:left="2135" w:hanging="710"/>
      </w:pPr>
      <w:r>
        <w:lastRenderedPageBreak/>
        <w:t xml:space="preserve">Garuesi </w:t>
      </w:r>
      <w:r w:rsidRPr="00E54AC7">
        <w:t xml:space="preserve"> duhet të mbajnë shiritin e shenjtë (Mong-Kon) për të paguar homazhe para se të hyjnë në rrjet. Një Krueng-Wrang (Prajiad / grup i krahut) me një amulet ose bukuri mund të vishen rreth krahut të sipërm, biceps ose bel, por duhet të mbulohen me kujdes. Mongkon &amp; Prajiad janë sende personale të </w:t>
      </w:r>
      <w:r w:rsidR="003D4D2D">
        <w:t>garues</w:t>
      </w:r>
      <w:r w:rsidRPr="00E54AC7">
        <w:t>it.</w:t>
      </w:r>
    </w:p>
    <w:p w:rsidR="00365775" w:rsidRDefault="00316742">
      <w:pPr>
        <w:spacing w:after="67" w:line="361" w:lineRule="auto"/>
        <w:ind w:left="2135" w:hanging="710"/>
      </w:pPr>
      <w:r>
        <w:t>4.1.3</w:t>
      </w:r>
      <w:r>
        <w:rPr>
          <w:rFonts w:ascii="Arial" w:eastAsia="Arial" w:hAnsi="Arial" w:cs="Arial"/>
        </w:rPr>
        <w:t xml:space="preserve"> </w:t>
      </w:r>
      <w:r w:rsidR="00E54AC7" w:rsidRPr="00E54AC7">
        <w:t xml:space="preserve">Mburoja e gomës: Mburoja e gomës duhet të vishen nga të gjithë </w:t>
      </w:r>
      <w:r w:rsidR="003D4D2D">
        <w:t>garues</w:t>
      </w:r>
      <w:r w:rsidR="00E54AC7" w:rsidRPr="00E54AC7">
        <w:t xml:space="preserve">ët para se të fillojnë të luftojnë. Mburoja e gomës duhet të jetë e pajisur me formë. Mburoja e gomës e pajisur me formë duhet të vihet në dispozicion nga vendi pritës organizues për çdo pjesëmarrës që nuk ka të vetën, kundrejt pagesës nga </w:t>
      </w:r>
      <w:r w:rsidR="003D4D2D">
        <w:t>garues</w:t>
      </w:r>
      <w:r w:rsidR="00E54AC7" w:rsidRPr="00E54AC7">
        <w:t xml:space="preserve">i i interesuar ose Shoqata Kombëtare e </w:t>
      </w:r>
      <w:r w:rsidR="003D4D2D">
        <w:t>garues</w:t>
      </w:r>
      <w:r w:rsidR="00E54AC7" w:rsidRPr="00E54AC7">
        <w:t xml:space="preserve">ëve. Është e ndaluar që një </w:t>
      </w:r>
      <w:r w:rsidR="003D4D2D">
        <w:t>garues</w:t>
      </w:r>
      <w:r w:rsidR="00E54AC7" w:rsidRPr="00E54AC7">
        <w:t xml:space="preserve"> të heqë qëllimisht mburojën e gomave gjatë garës dhe nëse </w:t>
      </w:r>
      <w:r w:rsidR="003D4D2D">
        <w:t>garues</w:t>
      </w:r>
      <w:r w:rsidR="00E54AC7" w:rsidRPr="00E54AC7">
        <w:t xml:space="preserve">i e bën këtë, </w:t>
      </w:r>
      <w:r w:rsidR="003D4D2D">
        <w:t>garues</w:t>
      </w:r>
      <w:r w:rsidR="00E54AC7" w:rsidRPr="00E54AC7">
        <w:t xml:space="preserve">i do të paralajmërohet ose diskualifikohet. Nëse një </w:t>
      </w:r>
      <w:r w:rsidR="003D4D2D">
        <w:t>garues</w:t>
      </w:r>
      <w:r w:rsidR="00E54AC7" w:rsidRPr="00E54AC7">
        <w:t xml:space="preserve"> ka mburojën e gomës së tij të rrëzuar, arbitri duhet të marrë </w:t>
      </w:r>
      <w:r w:rsidR="003D4D2D">
        <w:t>garues</w:t>
      </w:r>
      <w:r w:rsidR="00E54AC7" w:rsidRPr="00E54AC7">
        <w:t xml:space="preserve">in në qoshen e </w:t>
      </w:r>
      <w:r w:rsidR="003D4D2D">
        <w:t>garues</w:t>
      </w:r>
      <w:r w:rsidR="00E54AC7" w:rsidRPr="00E54AC7">
        <w:t xml:space="preserve">it - të mbajë pastrimin e gomës dhe të kthehet në pozicionin e duhur. Ndërsa kjo po bëhet, e dyta nuk lejohet të flasë me </w:t>
      </w:r>
      <w:r w:rsidR="003D4D2D">
        <w:t>garues</w:t>
      </w:r>
      <w:r w:rsidR="00E54AC7" w:rsidRPr="00E54AC7">
        <w:t>in e tij / saj.</w:t>
      </w:r>
    </w:p>
    <w:p w:rsidR="00365775" w:rsidRDefault="00316742">
      <w:pPr>
        <w:spacing w:line="362" w:lineRule="auto"/>
        <w:ind w:left="2135" w:hanging="710"/>
      </w:pPr>
      <w:r>
        <w:t>4.1.4</w:t>
      </w:r>
      <w:r>
        <w:rPr>
          <w:rFonts w:ascii="Arial" w:eastAsia="Arial" w:hAnsi="Arial" w:cs="Arial"/>
        </w:rPr>
        <w:t xml:space="preserve"> </w:t>
      </w:r>
      <w:r w:rsidR="00E54AC7" w:rsidRPr="00E54AC7">
        <w:t>P</w:t>
      </w:r>
      <w:r w:rsidR="00E54AC7">
        <w:t xml:space="preserve">ërdorimi i mbrojtëseve </w:t>
      </w:r>
      <w:r w:rsidR="00E54AC7" w:rsidRPr="00E54AC7">
        <w:t xml:space="preserve">: Përdorimi i roje gungë është e detyrueshme. Për </w:t>
      </w:r>
      <w:r w:rsidR="00E54AC7">
        <w:t>garuesit</w:t>
      </w:r>
      <w:r w:rsidR="00E54AC7" w:rsidRPr="00E54AC7">
        <w:t xml:space="preserve"> meshkuj duhet të vishen një mbrojtës i tëmthit të metalit (shih fig. 4), një shirit jock (mund të përdoret gjithashtu.) Për </w:t>
      </w:r>
      <w:r w:rsidR="00E54AC7">
        <w:t>garueset</w:t>
      </w:r>
      <w:r w:rsidR="00E54AC7" w:rsidRPr="00E54AC7">
        <w:t xml:space="preserve"> femra duhet të vishen një mbrojtës femëror i përbërë nga shkuma (shih Fig. vëzhgoni higjienën, të gjithë </w:t>
      </w:r>
      <w:r w:rsidR="00E54AC7">
        <w:t>garuesit</w:t>
      </w:r>
      <w:r w:rsidR="00E54AC7" w:rsidRPr="00E54AC7">
        <w:t>, si meshkujt ashtu edhe femrat, duhet të kenë mbrojtësin e tyre të mëpsisë. Nëse mbrojtës</w:t>
      </w:r>
      <w:r w:rsidR="00E54AC7">
        <w:t>et</w:t>
      </w:r>
      <w:r w:rsidR="00E54AC7" w:rsidRPr="00E54AC7">
        <w:t xml:space="preserve"> </w:t>
      </w:r>
      <w:r w:rsidR="00E54AC7">
        <w:t>e</w:t>
      </w:r>
      <w:r w:rsidR="00E54AC7" w:rsidRPr="00E54AC7">
        <w:t xml:space="preserve"> </w:t>
      </w:r>
      <w:r w:rsidR="00E54AC7">
        <w:t>garuesve</w:t>
      </w:r>
      <w:r w:rsidR="00E54AC7" w:rsidRPr="00E54AC7">
        <w:t xml:space="preserve"> nuk do të kalojnë inspektimin zyrtar para ndeshjes, ata mund ta përdorin atë nga zona ku ata marrin pajisjet.</w:t>
      </w:r>
    </w:p>
    <w:p w:rsidR="00365775" w:rsidRDefault="00316742">
      <w:pPr>
        <w:pStyle w:val="Heading2"/>
        <w:tabs>
          <w:tab w:val="center" w:pos="2042"/>
          <w:tab w:val="center" w:pos="2880"/>
          <w:tab w:val="center" w:pos="3600"/>
          <w:tab w:val="center" w:pos="4320"/>
          <w:tab w:val="center" w:pos="5040"/>
          <w:tab w:val="center" w:pos="6002"/>
        </w:tabs>
        <w:spacing w:after="75"/>
        <w:ind w:left="0" w:firstLine="0"/>
      </w:pPr>
      <w:r>
        <w:rPr>
          <w:color w:val="000000"/>
          <w:sz w:val="22"/>
        </w:rPr>
        <w:tab/>
      </w:r>
      <w:r>
        <w:rPr>
          <w:b/>
          <w:i/>
          <w:color w:val="000000"/>
        </w:rPr>
        <w:t xml:space="preserve">Fig.4 </w:t>
      </w:r>
      <w:r>
        <w:rPr>
          <w:b/>
          <w:i/>
          <w:color w:val="000000"/>
        </w:rPr>
        <w:tab/>
        <w:t xml:space="preserve"> </w:t>
      </w:r>
      <w:r>
        <w:rPr>
          <w:b/>
          <w:i/>
          <w:color w:val="000000"/>
        </w:rPr>
        <w:tab/>
        <w:t xml:space="preserve"> </w:t>
      </w:r>
      <w:r>
        <w:rPr>
          <w:b/>
          <w:i/>
          <w:color w:val="000000"/>
        </w:rPr>
        <w:tab/>
        <w:t xml:space="preserve"> </w:t>
      </w:r>
      <w:r>
        <w:rPr>
          <w:b/>
          <w:i/>
          <w:color w:val="000000"/>
        </w:rPr>
        <w:tab/>
        <w:t xml:space="preserve"> </w:t>
      </w:r>
      <w:r>
        <w:rPr>
          <w:b/>
          <w:i/>
          <w:color w:val="000000"/>
        </w:rPr>
        <w:tab/>
        <w:t xml:space="preserve">Fig.5 </w:t>
      </w:r>
    </w:p>
    <w:p w:rsidR="00365775" w:rsidRDefault="00316742">
      <w:pPr>
        <w:tabs>
          <w:tab w:val="center" w:pos="1440"/>
          <w:tab w:val="center" w:pos="4707"/>
        </w:tabs>
        <w:spacing w:after="49" w:line="259" w:lineRule="auto"/>
        <w:ind w:left="0" w:firstLine="0"/>
        <w:jc w:val="left"/>
      </w:pPr>
      <w:r>
        <w:rPr>
          <w:sz w:val="22"/>
        </w:rPr>
        <w:tab/>
      </w:r>
      <w:r>
        <w:rPr>
          <w:color w:val="FF0000"/>
        </w:rPr>
        <w:t xml:space="preserve"> </w:t>
      </w:r>
      <w:r>
        <w:rPr>
          <w:color w:val="FF0000"/>
        </w:rPr>
        <w:tab/>
      </w:r>
      <w:r>
        <w:rPr>
          <w:noProof/>
          <w:sz w:val="22"/>
        </w:rPr>
        <mc:AlternateContent>
          <mc:Choice Requires="wpg">
            <w:drawing>
              <wp:inline distT="0" distB="0" distL="0" distR="0">
                <wp:extent cx="3653155" cy="1951626"/>
                <wp:effectExtent l="0" t="0" r="0" b="0"/>
                <wp:docPr id="58767" name="Group 58767" descr="Groin guard male Fig.4"/>
                <wp:cNvGraphicFramePr/>
                <a:graphic xmlns:a="http://schemas.openxmlformats.org/drawingml/2006/main">
                  <a:graphicData uri="http://schemas.microsoft.com/office/word/2010/wordprocessingGroup">
                    <wpg:wgp>
                      <wpg:cNvGrpSpPr/>
                      <wpg:grpSpPr>
                        <a:xfrm>
                          <a:off x="0" y="0"/>
                          <a:ext cx="3653155" cy="1951626"/>
                          <a:chOff x="0" y="0"/>
                          <a:chExt cx="3653155" cy="1951626"/>
                        </a:xfrm>
                      </wpg:grpSpPr>
                      <wps:wsp>
                        <wps:cNvPr id="9662" name="Rectangle 9662"/>
                        <wps:cNvSpPr/>
                        <wps:spPr>
                          <a:xfrm>
                            <a:off x="1905000" y="1746343"/>
                            <a:ext cx="50673" cy="273026"/>
                          </a:xfrm>
                          <a:prstGeom prst="rect">
                            <a:avLst/>
                          </a:prstGeom>
                          <a:ln>
                            <a:noFill/>
                          </a:ln>
                        </wps:spPr>
                        <wps:txbx>
                          <w:txbxContent>
                            <w:p w:rsidR="00DF14D8" w:rsidRDefault="00DF14D8">
                              <w:pPr>
                                <w:spacing w:after="160" w:line="259" w:lineRule="auto"/>
                                <w:ind w:left="0" w:firstLine="0"/>
                                <w:jc w:val="left"/>
                              </w:pPr>
                              <w:r>
                                <w:rPr>
                                  <w:rFonts w:ascii="Times New Roman" w:eastAsia="Times New Roman" w:hAnsi="Times New Roman" w:cs="Times New Roman"/>
                                </w:rPr>
                                <w:t xml:space="preserve"> </w:t>
                              </w:r>
                            </w:p>
                          </w:txbxContent>
                        </wps:txbx>
                        <wps:bodyPr horzOverflow="overflow" vert="horz" lIns="0" tIns="0" rIns="0" bIns="0" rtlCol="0">
                          <a:noAutofit/>
                        </wps:bodyPr>
                      </wps:wsp>
                      <pic:pic xmlns:pic="http://schemas.openxmlformats.org/drawingml/2006/picture">
                        <pic:nvPicPr>
                          <pic:cNvPr id="9732" name="Picture 9732"/>
                          <pic:cNvPicPr/>
                        </pic:nvPicPr>
                        <pic:blipFill>
                          <a:blip r:embed="rId11"/>
                          <a:stretch>
                            <a:fillRect/>
                          </a:stretch>
                        </pic:blipFill>
                        <pic:spPr>
                          <a:xfrm>
                            <a:off x="0" y="0"/>
                            <a:ext cx="1901825" cy="1901825"/>
                          </a:xfrm>
                          <a:prstGeom prst="rect">
                            <a:avLst/>
                          </a:prstGeom>
                        </pic:spPr>
                      </pic:pic>
                      <pic:pic xmlns:pic="http://schemas.openxmlformats.org/drawingml/2006/picture">
                        <pic:nvPicPr>
                          <pic:cNvPr id="9734" name="Picture 9734"/>
                          <pic:cNvPicPr/>
                        </pic:nvPicPr>
                        <pic:blipFill>
                          <a:blip r:embed="rId12"/>
                          <a:stretch>
                            <a:fillRect/>
                          </a:stretch>
                        </pic:blipFill>
                        <pic:spPr>
                          <a:xfrm>
                            <a:off x="1943100" y="190500"/>
                            <a:ext cx="1710055" cy="1710055"/>
                          </a:xfrm>
                          <a:prstGeom prst="rect">
                            <a:avLst/>
                          </a:prstGeom>
                        </pic:spPr>
                      </pic:pic>
                    </wpg:wgp>
                  </a:graphicData>
                </a:graphic>
              </wp:inline>
            </w:drawing>
          </mc:Choice>
          <mc:Fallback>
            <w:pict>
              <v:group id="Group 58767" o:spid="_x0000_s1026" alt="Groin guard male Fig.4" style="width:287.65pt;height:153.65pt;mso-position-horizontal-relative:char;mso-position-vertical-relative:line" coordsize="36531,1951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">
                <v:rect id="Rectangle 9662" o:spid="_x0000_s1027" style="position:absolute;left:19050;top:17463;width:506;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" filled="f" stroked="f">
                  <v:textbox inset="0,0,0,0">
                    <w:txbxContent>
                      <w:p w:rsidR="00DF14D8" w:rsidRDefault="00DF14D8">
                        <w:pPr>
                          <w:spacing w:after="160" w:line="259" w:lineRule="auto"/>
                          <w:ind w:left="0" w:firstLine="0"/>
                          <w:jc w:val="left"/>
                        </w:pPr>
                        <w:r>
                          <w:rPr>
                            <w:rFonts w:ascii="Times New Roman" w:eastAsia="Times New Roman" w:hAnsi="Times New Roman" w:cs="Times New Roman"/>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732" o:spid="_x0000_s1028" type="#_x0000_t75" style="position:absolute;width:19018;height:19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">
                  <v:imagedata r:id="rId13" o:title=""/>
                </v:shape>
                <v:shape id="Picture 9734" o:spid="_x0000_s1029" type="#_x0000_t75" style="position:absolute;left:19431;top:1905;width:17100;height:17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">
                  <v:imagedata r:id="rId14" o:title=""/>
                </v:shape>
                <w10:anchorlock/>
              </v:group>
            </w:pict>
          </mc:Fallback>
        </mc:AlternateContent>
      </w:r>
      <w:r>
        <w:rPr>
          <w:color w:val="FF0000"/>
        </w:rPr>
        <w:t xml:space="preserve"> </w:t>
      </w:r>
    </w:p>
    <w:p w:rsidR="00365775" w:rsidRDefault="00316742">
      <w:pPr>
        <w:spacing w:after="123" w:line="259" w:lineRule="auto"/>
        <w:ind w:left="720" w:firstLine="0"/>
        <w:jc w:val="left"/>
      </w:pPr>
      <w:r>
        <w:rPr>
          <w:b/>
          <w:i/>
        </w:rPr>
        <w:t xml:space="preserve"> </w:t>
      </w:r>
    </w:p>
    <w:p w:rsidR="00365775" w:rsidRDefault="00316742">
      <w:pPr>
        <w:pStyle w:val="Heading2"/>
        <w:spacing w:after="75"/>
        <w:ind w:left="1450"/>
      </w:pPr>
      <w:r>
        <w:rPr>
          <w:b/>
          <w:i/>
          <w:color w:val="000000"/>
        </w:rPr>
        <w:lastRenderedPageBreak/>
        <w:t xml:space="preserve">Fig.6 </w:t>
      </w:r>
    </w:p>
    <w:p w:rsidR="00365775" w:rsidRDefault="00316742">
      <w:pPr>
        <w:spacing w:after="127" w:line="259" w:lineRule="auto"/>
        <w:ind w:left="1440" w:firstLine="0"/>
        <w:jc w:val="left"/>
      </w:pPr>
      <w:r>
        <w:rPr>
          <w:noProof/>
        </w:rPr>
        <w:drawing>
          <wp:inline distT="0" distB="0" distL="0" distR="0">
            <wp:extent cx="1757365" cy="1627308"/>
            <wp:effectExtent l="0" t="0" r="0" b="0"/>
            <wp:docPr id="9736" name="Picture 9736" descr="taekwondo-groin-guard-female"/>
            <wp:cNvGraphicFramePr/>
            <a:graphic xmlns:a="http://schemas.openxmlformats.org/drawingml/2006/main">
              <a:graphicData uri="http://schemas.openxmlformats.org/drawingml/2006/picture">
                <pic:pic xmlns:pic="http://schemas.openxmlformats.org/drawingml/2006/picture">
                  <pic:nvPicPr>
                    <pic:cNvPr id="9736" name="Picture 9736"/>
                    <pic:cNvPicPr/>
                  </pic:nvPicPr>
                  <pic:blipFill>
                    <a:blip r:embed="rId15"/>
                    <a:stretch>
                      <a:fillRect/>
                    </a:stretch>
                  </pic:blipFill>
                  <pic:spPr>
                    <a:xfrm>
                      <a:off x="0" y="0"/>
                      <a:ext cx="1757365" cy="1627308"/>
                    </a:xfrm>
                    <a:prstGeom prst="rect">
                      <a:avLst/>
                    </a:prstGeom>
                  </pic:spPr>
                </pic:pic>
              </a:graphicData>
            </a:graphic>
          </wp:inline>
        </w:drawing>
      </w:r>
      <w:r>
        <w:rPr>
          <w:b/>
          <w:i/>
        </w:rPr>
        <w:t xml:space="preserve"> </w:t>
      </w:r>
      <w:r>
        <w:t xml:space="preserve"> </w:t>
      </w:r>
    </w:p>
    <w:p w:rsidR="00365775" w:rsidRDefault="00316742">
      <w:pPr>
        <w:spacing w:after="67" w:line="361" w:lineRule="auto"/>
        <w:ind w:left="2135" w:hanging="710"/>
      </w:pPr>
      <w:r>
        <w:t>4.1.5</w:t>
      </w:r>
      <w:r>
        <w:rPr>
          <w:rFonts w:ascii="Arial" w:eastAsia="Arial" w:hAnsi="Arial" w:cs="Arial"/>
        </w:rPr>
        <w:t xml:space="preserve"> </w:t>
      </w:r>
      <w:r w:rsidR="00BD3959" w:rsidRPr="00BD3959">
        <w:t xml:space="preserve">Shefi i mbrojtjes: është një  </w:t>
      </w:r>
      <w:r w:rsidR="003E36E7" w:rsidRPr="00BD3959">
        <w:t>individ</w:t>
      </w:r>
      <w:r w:rsidR="00BD3959" w:rsidRPr="00BD3959">
        <w:t xml:space="preserve"> dhe i pajisur me pajisje të </w:t>
      </w:r>
      <w:r w:rsidR="003D4D2D">
        <w:t>garues</w:t>
      </w:r>
      <w:r w:rsidR="00BD3959" w:rsidRPr="00BD3959">
        <w:t xml:space="preserve">it. Nëse mbrojtësi i sportistit nuk duhet të kalojë inspektimin zyrtar para ndeshjes, ata mund të përdorin një nga zonat që marrin pajisjet e siguruara nga komiteti organizues. Përdorimi i gardës së kokës është i detyrueshëm. Ajo duhet të përputhet me specifikimet e IFMA. </w:t>
      </w:r>
      <w:r w:rsidR="003D4D2D">
        <w:t>Garues</w:t>
      </w:r>
      <w:r w:rsidR="00BD3959" w:rsidRPr="00BD3959">
        <w:t>ët duhet të hyjnë në rrjet pa rojën e tyre të kokës - vetëm pasi të jenë paraqitur para audiencës dhe Wai Kru është përfunduar nëse ata e vënë atë në. Rojtari i kokës do të hiqet menjëherë pas periudhës së përfundimit dhe para se të shpallet vendimi.</w:t>
      </w:r>
    </w:p>
    <w:p w:rsidR="003E36E7" w:rsidRDefault="00316742" w:rsidP="003E36E7">
      <w:pPr>
        <w:spacing w:line="363" w:lineRule="auto"/>
        <w:ind w:left="2135" w:hanging="710"/>
      </w:pPr>
      <w:r>
        <w:t>4.1.6</w:t>
      </w:r>
      <w:r>
        <w:rPr>
          <w:rFonts w:ascii="Arial" w:eastAsia="Arial" w:hAnsi="Arial" w:cs="Arial"/>
        </w:rPr>
        <w:t xml:space="preserve"> </w:t>
      </w:r>
      <w:r w:rsidR="003E36E7">
        <w:t>Shin mbrojtëset dhe mbrojtëset bërryl: Përdorimi i rojeve shin dhe mbrojtëset bërryl është i detyrueshëm. Kjo do të jetë në përputhje me specifikimet e IFMA pasi është përgjegjësi e komitetit organizues që të sigurojë mbrojtëset dhe mbrojtëset e bërrylit tek garuesi. Nëse kërkohet regjistrimi, ajo do të furnizohet nga organizata(IFMA).</w:t>
      </w:r>
    </w:p>
    <w:p w:rsidR="00365775" w:rsidRDefault="003E36E7" w:rsidP="003E36E7">
      <w:pPr>
        <w:spacing w:line="363" w:lineRule="auto"/>
        <w:ind w:left="2135" w:hanging="710"/>
      </w:pPr>
      <w:r>
        <w:t> </w:t>
      </w:r>
      <w:r w:rsidR="00316742">
        <w:t>4.1.7</w:t>
      </w:r>
      <w:r w:rsidR="00316742">
        <w:rPr>
          <w:rFonts w:ascii="Arial" w:eastAsia="Arial" w:hAnsi="Arial" w:cs="Arial"/>
        </w:rPr>
        <w:t xml:space="preserve"> </w:t>
      </w:r>
      <w:r w:rsidRPr="003E36E7">
        <w:t xml:space="preserve">Mbrojtësi i trupit: Përdorimi i mbrojtësve të trupit është i detyrueshëm për të gjitha divizionet Konkurruese dhe Rinore. Ajo duhet të jetë në përputhje me specifikimet e IFMA pasi është përgjegjësi e komitetit organizues që të sigurojë mbrojtës të trupit për </w:t>
      </w:r>
      <w:r w:rsidR="003D4D2D">
        <w:t>garues</w:t>
      </w:r>
      <w:r w:rsidRPr="003E36E7">
        <w:t>in. Mbrojtësi i trupit është një kërkesë jo për ndarjen e Elitës.</w:t>
      </w:r>
    </w:p>
    <w:p w:rsidR="00365775" w:rsidRDefault="00316742">
      <w:pPr>
        <w:spacing w:line="363" w:lineRule="auto"/>
        <w:ind w:left="2135" w:hanging="710"/>
      </w:pPr>
      <w:r>
        <w:t>4.1.8</w:t>
      </w:r>
      <w:r>
        <w:rPr>
          <w:rFonts w:ascii="Arial" w:eastAsia="Arial" w:hAnsi="Arial" w:cs="Arial"/>
        </w:rPr>
        <w:t xml:space="preserve"> </w:t>
      </w:r>
      <w:r w:rsidR="003E36E7" w:rsidRPr="003E36E7">
        <w:t xml:space="preserve">Mbrojtja e gjoksit femëror: Përdorimi i mbrojtjes së gjirit është i detyrueshëm për të gjithë </w:t>
      </w:r>
      <w:r w:rsidR="003E36E7">
        <w:t>garueset</w:t>
      </w:r>
      <w:r w:rsidR="003E36E7" w:rsidRPr="003E36E7">
        <w:t xml:space="preserve"> femra. Për të vëzhguar higjienën, të gjithë </w:t>
      </w:r>
      <w:r w:rsidR="003E36E7">
        <w:t>garueset</w:t>
      </w:r>
      <w:r w:rsidR="003E36E7" w:rsidRPr="003E36E7">
        <w:t xml:space="preserve"> femra duhet të kenë mbrojtës të gjirit. Nëse mbrojtësi i gjirit i </w:t>
      </w:r>
      <w:r w:rsidR="003E36E7">
        <w:t>garueses</w:t>
      </w:r>
      <w:r w:rsidR="003E36E7" w:rsidRPr="003E36E7">
        <w:t xml:space="preserve"> nuk duhet të kalojë inspektimin zyrtar para ndeshjes, ata mund të përdorin një nga zona ku ata marrin pajisjet (Shih Fig. 7 &amp; 8).</w:t>
      </w:r>
    </w:p>
    <w:p w:rsidR="00365775" w:rsidRDefault="00316742">
      <w:pPr>
        <w:spacing w:after="139" w:line="259" w:lineRule="auto"/>
        <w:ind w:left="720" w:firstLine="0"/>
        <w:jc w:val="left"/>
      </w:pPr>
      <w:r>
        <w:t xml:space="preserve"> </w:t>
      </w:r>
    </w:p>
    <w:p w:rsidR="00365775" w:rsidRDefault="00316742">
      <w:pPr>
        <w:pStyle w:val="Heading2"/>
        <w:tabs>
          <w:tab w:val="center" w:pos="2380"/>
          <w:tab w:val="center" w:pos="2880"/>
          <w:tab w:val="center" w:pos="3600"/>
          <w:tab w:val="center" w:pos="4320"/>
          <w:tab w:val="center" w:pos="5040"/>
          <w:tab w:val="center" w:pos="6099"/>
        </w:tabs>
        <w:spacing w:after="75"/>
        <w:ind w:left="0" w:firstLine="0"/>
      </w:pPr>
      <w:r>
        <w:rPr>
          <w:color w:val="000000"/>
          <w:sz w:val="22"/>
        </w:rPr>
        <w:lastRenderedPageBreak/>
        <w:tab/>
      </w:r>
      <w:r>
        <w:rPr>
          <w:b/>
          <w:i/>
          <w:color w:val="000000"/>
        </w:rPr>
        <w:t xml:space="preserve">Fig.7 </w:t>
      </w:r>
      <w:r>
        <w:rPr>
          <w:b/>
          <w:i/>
          <w:color w:val="000000"/>
        </w:rPr>
        <w:tab/>
        <w:t xml:space="preserve"> </w:t>
      </w:r>
      <w:r>
        <w:rPr>
          <w:b/>
          <w:i/>
          <w:color w:val="000000"/>
        </w:rPr>
        <w:tab/>
        <w:t xml:space="preserve"> </w:t>
      </w:r>
      <w:r>
        <w:rPr>
          <w:b/>
          <w:i/>
          <w:color w:val="000000"/>
        </w:rPr>
        <w:tab/>
        <w:t xml:space="preserve"> </w:t>
      </w:r>
      <w:r>
        <w:rPr>
          <w:b/>
          <w:i/>
          <w:color w:val="000000"/>
        </w:rPr>
        <w:tab/>
        <w:t xml:space="preserve"> </w:t>
      </w:r>
      <w:r>
        <w:rPr>
          <w:b/>
          <w:i/>
          <w:color w:val="000000"/>
        </w:rPr>
        <w:tab/>
        <w:t xml:space="preserve">Fig.7-2 </w:t>
      </w:r>
    </w:p>
    <w:p w:rsidR="00365775" w:rsidRDefault="00316742">
      <w:pPr>
        <w:spacing w:after="74" w:line="259" w:lineRule="auto"/>
        <w:ind w:left="0" w:right="774" w:firstLine="0"/>
        <w:jc w:val="right"/>
      </w:pPr>
      <w:r>
        <w:rPr>
          <w:noProof/>
          <w:sz w:val="22"/>
        </w:rPr>
        <mc:AlternateContent>
          <mc:Choice Requires="wpg">
            <w:drawing>
              <wp:inline distT="0" distB="0" distL="0" distR="0">
                <wp:extent cx="4406264" cy="2158365"/>
                <wp:effectExtent l="0" t="0" r="0" b="0"/>
                <wp:docPr id="58983" name="Group 58983" descr="D:\Muaythai\IFMA\IFMA Rules &amp; Regs Illustrations\Fig.7 (female).jpg"/>
                <wp:cNvGraphicFramePr/>
                <a:graphic xmlns:a="http://schemas.openxmlformats.org/drawingml/2006/main">
                  <a:graphicData uri="http://schemas.microsoft.com/office/word/2010/wordprocessingGroup">
                    <wpg:wgp>
                      <wpg:cNvGrpSpPr/>
                      <wpg:grpSpPr>
                        <a:xfrm>
                          <a:off x="0" y="0"/>
                          <a:ext cx="4406264" cy="2158365"/>
                          <a:chOff x="0" y="0"/>
                          <a:chExt cx="4406264" cy="2158365"/>
                        </a:xfrm>
                      </wpg:grpSpPr>
                      <pic:pic xmlns:pic="http://schemas.openxmlformats.org/drawingml/2006/picture">
                        <pic:nvPicPr>
                          <pic:cNvPr id="9855" name="Picture 9855"/>
                          <pic:cNvPicPr/>
                        </pic:nvPicPr>
                        <pic:blipFill>
                          <a:blip r:embed="rId16"/>
                          <a:stretch>
                            <a:fillRect/>
                          </a:stretch>
                        </pic:blipFill>
                        <pic:spPr>
                          <a:xfrm>
                            <a:off x="0" y="0"/>
                            <a:ext cx="2158365" cy="2158365"/>
                          </a:xfrm>
                          <a:prstGeom prst="rect">
                            <a:avLst/>
                          </a:prstGeom>
                        </pic:spPr>
                      </pic:pic>
                      <pic:pic xmlns:pic="http://schemas.openxmlformats.org/drawingml/2006/picture">
                        <pic:nvPicPr>
                          <pic:cNvPr id="9857" name="Picture 9857"/>
                          <pic:cNvPicPr/>
                        </pic:nvPicPr>
                        <pic:blipFill>
                          <a:blip r:embed="rId17"/>
                          <a:stretch>
                            <a:fillRect/>
                          </a:stretch>
                        </pic:blipFill>
                        <pic:spPr>
                          <a:xfrm>
                            <a:off x="2158364" y="304164"/>
                            <a:ext cx="2247900" cy="1854200"/>
                          </a:xfrm>
                          <a:prstGeom prst="rect">
                            <a:avLst/>
                          </a:prstGeom>
                        </pic:spPr>
                      </pic:pic>
                    </wpg:wgp>
                  </a:graphicData>
                </a:graphic>
              </wp:inline>
            </w:drawing>
          </mc:Choice>
          <mc:Fallback xmlns:a="http://schemas.openxmlformats.org/drawingml/2006/main">
            <w:pict>
              <v:group id="Group 58983" style="width:346.95pt;height:169.95pt;mso-position-horizontal-relative:char;mso-position-vertical-relative:line" coordsize="44062,21583">
                <v:shape id="Picture 9855" style="position:absolute;width:21583;height:21583;left:0;top:0;" filled="f">
                  <v:imagedata r:id="rId18"/>
                </v:shape>
                <v:shape id="Picture 9857" style="position:absolute;width:22479;height:18542;left:21583;top:3041;" filled="f">
                  <v:imagedata r:id="rId19"/>
                </v:shape>
              </v:group>
            </w:pict>
          </mc:Fallback>
        </mc:AlternateContent>
      </w:r>
      <w:r>
        <w:rPr>
          <w:b/>
          <w:i/>
        </w:rPr>
        <w:t xml:space="preserve"> </w:t>
      </w:r>
    </w:p>
    <w:p w:rsidR="00365775" w:rsidRDefault="00316742">
      <w:pPr>
        <w:pStyle w:val="Heading2"/>
        <w:tabs>
          <w:tab w:val="center" w:pos="2380"/>
          <w:tab w:val="center" w:pos="2880"/>
        </w:tabs>
        <w:spacing w:after="0"/>
        <w:ind w:left="0" w:firstLine="0"/>
      </w:pPr>
      <w:r>
        <w:rPr>
          <w:color w:val="000000"/>
          <w:sz w:val="22"/>
        </w:rPr>
        <w:tab/>
      </w:r>
      <w:r>
        <w:rPr>
          <w:b/>
          <w:i/>
          <w:color w:val="000000"/>
        </w:rPr>
        <w:t xml:space="preserve">Fig.8 </w:t>
      </w:r>
      <w:r>
        <w:rPr>
          <w:b/>
          <w:i/>
          <w:color w:val="000000"/>
        </w:rPr>
        <w:tab/>
        <w:t xml:space="preserve"> </w:t>
      </w:r>
    </w:p>
    <w:p w:rsidR="00365775" w:rsidRDefault="00316742">
      <w:pPr>
        <w:spacing w:after="46" w:line="259" w:lineRule="auto"/>
        <w:ind w:left="3462" w:firstLine="0"/>
        <w:jc w:val="left"/>
      </w:pPr>
      <w:r>
        <w:rPr>
          <w:noProof/>
        </w:rPr>
        <w:drawing>
          <wp:inline distT="0" distB="0" distL="0" distR="0">
            <wp:extent cx="2369820" cy="1222375"/>
            <wp:effectExtent l="0" t="0" r="0" b="0"/>
            <wp:docPr id="9859" name="Picture 9859" descr="D:\Muaythai\IFMA\IFMA Rules &amp; Regs Illustrations\Fig.8 (female).jpg"/>
            <wp:cNvGraphicFramePr/>
            <a:graphic xmlns:a="http://schemas.openxmlformats.org/drawingml/2006/main">
              <a:graphicData uri="http://schemas.openxmlformats.org/drawingml/2006/picture">
                <pic:pic xmlns:pic="http://schemas.openxmlformats.org/drawingml/2006/picture">
                  <pic:nvPicPr>
                    <pic:cNvPr id="9859" name="Picture 9859"/>
                    <pic:cNvPicPr/>
                  </pic:nvPicPr>
                  <pic:blipFill>
                    <a:blip r:embed="rId20"/>
                    <a:stretch>
                      <a:fillRect/>
                    </a:stretch>
                  </pic:blipFill>
                  <pic:spPr>
                    <a:xfrm>
                      <a:off x="0" y="0"/>
                      <a:ext cx="2369820" cy="1222375"/>
                    </a:xfrm>
                    <a:prstGeom prst="rect">
                      <a:avLst/>
                    </a:prstGeom>
                  </pic:spPr>
                </pic:pic>
              </a:graphicData>
            </a:graphic>
          </wp:inline>
        </w:drawing>
      </w:r>
    </w:p>
    <w:p w:rsidR="003E36E7" w:rsidRDefault="00316742" w:rsidP="003E36E7">
      <w:pPr>
        <w:spacing w:line="372" w:lineRule="auto"/>
        <w:ind w:left="1440" w:hanging="720"/>
      </w:pPr>
      <w:r>
        <w:t>4.1.9</w:t>
      </w:r>
      <w:r>
        <w:rPr>
          <w:rFonts w:ascii="Arial" w:eastAsia="Arial" w:hAnsi="Arial" w:cs="Arial"/>
        </w:rPr>
        <w:t xml:space="preserve"> </w:t>
      </w:r>
      <w:r w:rsidR="003E36E7">
        <w:t>Mbulesa e kokës dhe e trupit: Mbështetësit e kokës dhe trupit mund të vishen nga garuesi-et në përputhje me mirëkuptimin kulturor dhe duhet të përmbajnë: Një kostum trupi opsional (dy pjesë, triko dhe kostum trupi) me material të bardhë me ngjyrë (vetëm një ngjyrë) duke lejuar mbulimin e këmbëve në këmbët dhe duke mbuluar krahët me kyçet e dorës. Një mbulim kokë të tillë si një hixhab sportiv i ngjashëm me dizajnin ResportOn ose një kapak individual të kafkës me material të bardhë me ngjyrë), ose një kostum trupi opsional (dy copë) të një materiali me ngjyra të lehta që mbulon këmbët dhe krahët në kyçet dhe kyçet, si dhe një hixhab sportiv të plotë. vetëm</w:t>
      </w:r>
    </w:p>
    <w:p w:rsidR="00365775" w:rsidRDefault="003E36E7" w:rsidP="003E36E7">
      <w:pPr>
        <w:spacing w:line="372" w:lineRule="auto"/>
        <w:ind w:left="1440" w:hanging="720"/>
      </w:pPr>
      <w:r>
        <w:t>IFMA miratuar veshje mund të përdoret për të marrë pjesë në garat. (shih Fig. 9)</w:t>
      </w:r>
      <w:r w:rsidR="00316742">
        <w:t xml:space="preserve"> </w:t>
      </w:r>
    </w:p>
    <w:p w:rsidR="00365775" w:rsidRDefault="00316742">
      <w:pPr>
        <w:spacing w:after="0" w:line="259" w:lineRule="auto"/>
        <w:ind w:left="720" w:firstLine="0"/>
        <w:jc w:val="left"/>
      </w:pPr>
      <w:r>
        <w:t xml:space="preserve"> </w:t>
      </w:r>
    </w:p>
    <w:p w:rsidR="00365775" w:rsidRDefault="00316742">
      <w:pPr>
        <w:pStyle w:val="Heading2"/>
        <w:spacing w:after="123"/>
        <w:ind w:left="2133"/>
      </w:pPr>
      <w:r>
        <w:rPr>
          <w:b/>
          <w:i/>
          <w:color w:val="000000"/>
        </w:rPr>
        <w:t xml:space="preserve"> Fig.9                                       </w:t>
      </w:r>
    </w:p>
    <w:p w:rsidR="00365775" w:rsidRDefault="00316742">
      <w:pPr>
        <w:spacing w:after="74" w:line="259" w:lineRule="auto"/>
        <w:ind w:left="2138" w:firstLine="0"/>
        <w:jc w:val="left"/>
      </w:pPr>
      <w:r>
        <w:rPr>
          <w:b/>
          <w:i/>
        </w:rPr>
        <w:t xml:space="preserve"> </w:t>
      </w:r>
    </w:p>
    <w:p w:rsidR="00365775" w:rsidRDefault="00316742">
      <w:pPr>
        <w:spacing w:after="58" w:line="259" w:lineRule="auto"/>
        <w:ind w:left="0" w:right="758" w:firstLine="0"/>
        <w:jc w:val="right"/>
      </w:pPr>
      <w:r>
        <w:rPr>
          <w:noProof/>
        </w:rPr>
        <w:drawing>
          <wp:inline distT="0" distB="0" distL="0" distR="0">
            <wp:extent cx="5317489" cy="1548765"/>
            <wp:effectExtent l="0" t="0" r="0" b="0"/>
            <wp:docPr id="9893" name="Picture 9893" descr="Fig 9 - New 2016"/>
            <wp:cNvGraphicFramePr/>
            <a:graphic xmlns:a="http://schemas.openxmlformats.org/drawingml/2006/main">
              <a:graphicData uri="http://schemas.openxmlformats.org/drawingml/2006/picture">
                <pic:pic xmlns:pic="http://schemas.openxmlformats.org/drawingml/2006/picture">
                  <pic:nvPicPr>
                    <pic:cNvPr id="9893" name="Picture 9893"/>
                    <pic:cNvPicPr/>
                  </pic:nvPicPr>
                  <pic:blipFill>
                    <a:blip r:embed="rId21"/>
                    <a:stretch>
                      <a:fillRect/>
                    </a:stretch>
                  </pic:blipFill>
                  <pic:spPr>
                    <a:xfrm>
                      <a:off x="0" y="0"/>
                      <a:ext cx="5317489" cy="1548765"/>
                    </a:xfrm>
                    <a:prstGeom prst="rect">
                      <a:avLst/>
                    </a:prstGeom>
                  </pic:spPr>
                </pic:pic>
              </a:graphicData>
            </a:graphic>
          </wp:inline>
        </w:drawing>
      </w:r>
      <w:r>
        <w:rPr>
          <w:b/>
          <w:i/>
        </w:rPr>
        <w:t xml:space="preserve"> </w:t>
      </w:r>
    </w:p>
    <w:p w:rsidR="00365775" w:rsidRDefault="00316742">
      <w:pPr>
        <w:spacing w:after="390" w:line="259" w:lineRule="auto"/>
        <w:ind w:left="720" w:firstLine="0"/>
        <w:jc w:val="left"/>
      </w:pPr>
      <w:r>
        <w:rPr>
          <w:b/>
          <w:i/>
        </w:rPr>
        <w:t xml:space="preserve"> </w:t>
      </w:r>
    </w:p>
    <w:p w:rsidR="00365775" w:rsidRDefault="00316742">
      <w:pPr>
        <w:spacing w:after="199"/>
        <w:ind w:left="730"/>
      </w:pPr>
      <w:r>
        <w:t>4.2</w:t>
      </w:r>
      <w:r>
        <w:rPr>
          <w:rFonts w:ascii="Arial" w:eastAsia="Arial" w:hAnsi="Arial" w:cs="Arial"/>
        </w:rPr>
        <w:t xml:space="preserve"> </w:t>
      </w:r>
      <w:r w:rsidR="003E36E7" w:rsidRPr="003E36E7">
        <w:t>Objektet e ndaluara</w:t>
      </w:r>
      <w:r>
        <w:t xml:space="preserve">: </w:t>
      </w:r>
    </w:p>
    <w:p w:rsidR="00365775" w:rsidRDefault="00316742">
      <w:pPr>
        <w:spacing w:after="65" w:line="363" w:lineRule="auto"/>
        <w:ind w:left="1440" w:hanging="720"/>
      </w:pPr>
      <w:r>
        <w:lastRenderedPageBreak/>
        <w:t>4.2.1</w:t>
      </w:r>
      <w:r w:rsidR="003E36E7" w:rsidRPr="003E36E7">
        <w:t xml:space="preserve"> </w:t>
      </w:r>
      <w:r w:rsidR="003E36E7" w:rsidRPr="003E36E7">
        <w:rPr>
          <w:rFonts w:ascii="Arial" w:eastAsia="Arial" w:hAnsi="Arial" w:cs="Arial"/>
        </w:rPr>
        <w:t>Ndalohet përdorimi i yndyrës, vazelit, linjës së fërkimit ose produkteve që mund të jenë të dëmshme ose të pakëndshme ndaj një kundërshtari në krahë ose në ndonjë pjesë tjetër të trupit. Një sasi e arsyeshme vazelini lejohet në fytyrë vetëm me qëllim të uljes së rrezikut të shkurtimeve. Nëse përdoret shumë vazelinë vetëm refreee mund të pastrojë luftëtarin, jo trajnerin.</w:t>
      </w:r>
    </w:p>
    <w:p w:rsidR="00365775" w:rsidRDefault="00316742" w:rsidP="003E36E7">
      <w:pPr>
        <w:spacing w:after="56" w:line="371" w:lineRule="auto"/>
      </w:pPr>
      <w:r>
        <w:t>4.2.2</w:t>
      </w:r>
      <w:r>
        <w:rPr>
          <w:rFonts w:ascii="Arial" w:eastAsia="Arial" w:hAnsi="Arial" w:cs="Arial"/>
        </w:rPr>
        <w:t xml:space="preserve"> </w:t>
      </w:r>
      <w:r w:rsidR="003D4D2D">
        <w:t>Garues</w:t>
      </w:r>
      <w:r w:rsidR="003E36E7" w:rsidRPr="003E36E7">
        <w:t xml:space="preserve">ët duhet të jenë të dukshëm dhe të pastër të rruhet: mjekrat dhe mustaqet nuk </w:t>
      </w:r>
      <w:r w:rsidR="003E36E7">
        <w:t xml:space="preserve">  </w:t>
      </w:r>
      <w:r w:rsidR="003E36E7" w:rsidRPr="003E36E7">
        <w:t>lejohen për sigurinë dhe higjienën.</w:t>
      </w:r>
    </w:p>
    <w:p w:rsidR="00365775" w:rsidRDefault="00316742" w:rsidP="00691193">
      <w:pPr>
        <w:spacing w:line="365" w:lineRule="auto"/>
      </w:pPr>
      <w:r>
        <w:t>4.2.3</w:t>
      </w:r>
      <w:r>
        <w:rPr>
          <w:rFonts w:ascii="Arial" w:eastAsia="Arial" w:hAnsi="Arial" w:cs="Arial"/>
        </w:rPr>
        <w:t xml:space="preserve"> </w:t>
      </w:r>
      <w:r w:rsidR="003E36E7" w:rsidRPr="003E36E7">
        <w:t xml:space="preserve">Të gjithë </w:t>
      </w:r>
      <w:r w:rsidR="003E36E7">
        <w:t>garuesit-et</w:t>
      </w:r>
      <w:r w:rsidR="003E36E7" w:rsidRPr="003E36E7">
        <w:t xml:space="preserve"> me flokë të gjatë do të kenë flokët e tyre të lidhura mbrapa në bishtin e kalit ose thurje / gërsheta dhe duhet të veshin një rrjetë të flokëve para se të kërkojnë mbrojtësin e kokës. Aksesorët e flokëve nuk lejohen për arsye sigurie (p.sh. kunjat, klipet, etj)</w:t>
      </w:r>
    </w:p>
    <w:p w:rsidR="00365775" w:rsidRDefault="00316742">
      <w:pPr>
        <w:spacing w:after="192" w:line="259" w:lineRule="auto"/>
        <w:ind w:left="1428" w:firstLine="0"/>
        <w:jc w:val="left"/>
      </w:pPr>
      <w:r>
        <w:rPr>
          <w:color w:val="FF0000"/>
        </w:rPr>
        <w:t xml:space="preserve"> </w:t>
      </w:r>
    </w:p>
    <w:p w:rsidR="00365775" w:rsidRDefault="00316742">
      <w:pPr>
        <w:spacing w:line="363" w:lineRule="auto"/>
        <w:ind w:left="1147" w:hanging="427"/>
      </w:pPr>
      <w:r>
        <w:t>4.3</w:t>
      </w:r>
      <w:r>
        <w:rPr>
          <w:rFonts w:ascii="Arial" w:eastAsia="Arial" w:hAnsi="Arial" w:cs="Arial"/>
        </w:rPr>
        <w:t xml:space="preserve"> </w:t>
      </w:r>
      <w:r w:rsidR="003E36E7" w:rsidRPr="003E36E7">
        <w:t xml:space="preserve">Mashtrimi i lojtarit: Një arbitër do të përjashtojë nga </w:t>
      </w:r>
      <w:r w:rsidR="003E36E7">
        <w:t>garuesit-et</w:t>
      </w:r>
      <w:r w:rsidR="003E36E7" w:rsidRPr="003E36E7">
        <w:t xml:space="preserve"> çdo </w:t>
      </w:r>
      <w:r w:rsidR="003E36E7">
        <w:t>garues</w:t>
      </w:r>
      <w:r w:rsidR="003E36E7" w:rsidRPr="003E36E7">
        <w:t xml:space="preserve"> i cili nuk është i veshur me mbrojtësin e kokës, kurrizin e gomës, mburojën e gomës, shin roje, mong kon, rolin e bërrylit, mbrojtjen e gjirit nëse femra dhe nëse është i detyrueshëm mbrojtës i trupit si dhe kushdo nuk është i pastër dhe i veshur siç duhet. Në rast të fiksimit të rrobave ose veshjeve të </w:t>
      </w:r>
      <w:r w:rsidR="003D4D2D">
        <w:t>garues</w:t>
      </w:r>
      <w:r w:rsidR="003E36E7" w:rsidRPr="003E36E7">
        <w:t>ëve gjatë bastit, arbitri do të ndalojë garën për të marrë pjesë në të.</w:t>
      </w:r>
    </w:p>
    <w:p w:rsidR="00365775" w:rsidRDefault="00316742">
      <w:pPr>
        <w:spacing w:after="0" w:line="259" w:lineRule="auto"/>
        <w:ind w:left="720" w:firstLine="0"/>
        <w:jc w:val="left"/>
      </w:pPr>
      <w:r>
        <w:rPr>
          <w:rFonts w:ascii="Times New Roman" w:eastAsia="Times New Roman" w:hAnsi="Times New Roman" w:cs="Times New Roman"/>
        </w:rPr>
        <w:t xml:space="preserve"> </w:t>
      </w:r>
    </w:p>
    <w:p w:rsidR="00365775" w:rsidRDefault="00316742">
      <w:pPr>
        <w:spacing w:after="0" w:line="259" w:lineRule="auto"/>
        <w:ind w:left="720" w:firstLine="0"/>
        <w:jc w:val="left"/>
      </w:pPr>
      <w:r>
        <w:rPr>
          <w:rFonts w:ascii="Times New Roman" w:eastAsia="Times New Roman" w:hAnsi="Times New Roman" w:cs="Times New Roman"/>
        </w:rPr>
        <w:t xml:space="preserve"> </w:t>
      </w:r>
    </w:p>
    <w:p w:rsidR="00365775" w:rsidRDefault="00365775" w:rsidP="00952BC7">
      <w:pPr>
        <w:spacing w:after="0" w:line="259" w:lineRule="auto"/>
        <w:jc w:val="left"/>
      </w:pPr>
    </w:p>
    <w:p w:rsidR="00365775" w:rsidRDefault="00316742">
      <w:pPr>
        <w:pStyle w:val="Heading1"/>
        <w:ind w:left="715"/>
      </w:pPr>
      <w:r>
        <w:t xml:space="preserve">  </w:t>
      </w:r>
      <w:r w:rsidR="002313CE">
        <w:rPr>
          <w:color w:val="16365D"/>
        </w:rPr>
        <w:t>RREGULLI V</w:t>
      </w:r>
      <w:r w:rsidR="002313CE">
        <w:rPr>
          <w:rFonts w:ascii="Angsana New" w:eastAsia="Angsana New" w:hAnsi="Angsana New" w:cs="Angsana New"/>
          <w:color w:val="16365D"/>
        </w:rPr>
        <w:t>:</w:t>
      </w:r>
      <w:r w:rsidR="002313CE">
        <w:rPr>
          <w:color w:val="16365D"/>
        </w:rPr>
        <w:t>PAISJET E RINGUT</w:t>
      </w:r>
    </w:p>
    <w:p w:rsidR="00365775" w:rsidRDefault="00316742">
      <w:pPr>
        <w:spacing w:after="45" w:line="259" w:lineRule="auto"/>
        <w:ind w:left="720" w:firstLine="0"/>
        <w:jc w:val="left"/>
      </w:pPr>
      <w:r>
        <w:t xml:space="preserve"> </w:t>
      </w:r>
    </w:p>
    <w:p w:rsidR="00365775" w:rsidRDefault="00316742">
      <w:pPr>
        <w:spacing w:after="130"/>
        <w:ind w:left="730"/>
      </w:pPr>
      <w:r>
        <w:t>5.1</w:t>
      </w:r>
      <w:r>
        <w:rPr>
          <w:rFonts w:ascii="Arial" w:eastAsia="Arial" w:hAnsi="Arial" w:cs="Arial"/>
        </w:rPr>
        <w:t xml:space="preserve"> </w:t>
      </w:r>
      <w:r w:rsidR="002313CE" w:rsidRPr="002313CE">
        <w:t xml:space="preserve">Kërkesat: Pajisja e mëposhtme </w:t>
      </w:r>
      <w:r w:rsidR="007B3EEF">
        <w:t>të ringut</w:t>
      </w:r>
      <w:r w:rsidR="002313CE" w:rsidRPr="002313CE">
        <w:t xml:space="preserve"> duhet të jetë e disponueshme</w:t>
      </w:r>
      <w:r>
        <w:rPr>
          <w:b/>
        </w:rPr>
        <w:t>:</w:t>
      </w:r>
      <w:r>
        <w:t xml:space="preserve"> </w:t>
      </w:r>
    </w:p>
    <w:p w:rsidR="00365775" w:rsidRDefault="00316742">
      <w:pPr>
        <w:spacing w:after="205" w:line="259" w:lineRule="auto"/>
        <w:ind w:left="1080" w:firstLine="0"/>
        <w:jc w:val="left"/>
      </w:pPr>
      <w:r>
        <w:t xml:space="preserve"> </w:t>
      </w:r>
    </w:p>
    <w:p w:rsidR="007B3EEF" w:rsidRDefault="002313CE">
      <w:pPr>
        <w:numPr>
          <w:ilvl w:val="0"/>
          <w:numId w:val="1"/>
        </w:numPr>
        <w:spacing w:after="70" w:line="371" w:lineRule="auto"/>
        <w:ind w:hanging="360"/>
      </w:pPr>
      <w:r w:rsidRPr="002313CE">
        <w:t>Dy tabaka të cekëta.</w:t>
      </w:r>
    </w:p>
    <w:p w:rsidR="007B3EEF" w:rsidRDefault="007B3EEF">
      <w:pPr>
        <w:numPr>
          <w:ilvl w:val="0"/>
          <w:numId w:val="1"/>
        </w:numPr>
        <w:spacing w:after="78" w:line="364" w:lineRule="auto"/>
        <w:ind w:hanging="360"/>
      </w:pPr>
      <w:r w:rsidRPr="007B3EEF">
        <w:t xml:space="preserve"> Katër vende - dy vende për sekonda nga këndi blu dhe dy vende për sekonda nga këndi i kuq. Ne nuk përdorim vende për </w:t>
      </w:r>
      <w:r>
        <w:t>garues.</w:t>
      </w:r>
    </w:p>
    <w:p w:rsidR="00365775" w:rsidRDefault="007B3EEF">
      <w:pPr>
        <w:numPr>
          <w:ilvl w:val="0"/>
          <w:numId w:val="1"/>
        </w:numPr>
        <w:spacing w:after="78" w:line="364" w:lineRule="auto"/>
        <w:ind w:hanging="360"/>
      </w:pPr>
      <w:r w:rsidRPr="007B3EEF">
        <w:t xml:space="preserve">Dy kriklla plastike që do të përdoren vetëm për të pirë dhe larë gojë, dhe ku uji nuk është tubacion direkt në unazën, dy shishe llak plastike dhe dy shishe të vogla plastike për të pirë. Asnjë lloj tjetër i shisheve të ujit nuk lejohet në fillim për përdorim nga </w:t>
      </w:r>
      <w:r w:rsidR="003D4D2D">
        <w:t>garues</w:t>
      </w:r>
      <w:r w:rsidRPr="007B3EEF">
        <w:t>ët ose sekondat.</w:t>
      </w:r>
    </w:p>
    <w:p w:rsidR="007B3EEF" w:rsidRDefault="007B3EEF">
      <w:pPr>
        <w:numPr>
          <w:ilvl w:val="0"/>
          <w:numId w:val="1"/>
        </w:numPr>
        <w:spacing w:after="183"/>
        <w:ind w:hanging="360"/>
      </w:pPr>
      <w:r w:rsidRPr="007B3EEF">
        <w:t>Tabela dhe karrige për zyrtarët.</w:t>
      </w:r>
    </w:p>
    <w:p w:rsidR="007B3EEF" w:rsidRDefault="007B3EEF">
      <w:pPr>
        <w:numPr>
          <w:ilvl w:val="0"/>
          <w:numId w:val="1"/>
        </w:numPr>
        <w:spacing w:after="186"/>
        <w:ind w:hanging="360"/>
      </w:pPr>
      <w:r w:rsidRPr="007B3EEF">
        <w:t>Gong  ose zile.</w:t>
      </w:r>
    </w:p>
    <w:p w:rsidR="007B3EEF" w:rsidRDefault="007B3EEF">
      <w:pPr>
        <w:numPr>
          <w:ilvl w:val="0"/>
          <w:numId w:val="1"/>
        </w:numPr>
        <w:spacing w:after="72" w:line="369" w:lineRule="auto"/>
        <w:ind w:hanging="360"/>
      </w:pPr>
      <w:r w:rsidRPr="007B3EEF">
        <w:t xml:space="preserve">Një (ndoshta dy) </w:t>
      </w:r>
      <w:r>
        <w:t>kohmatës</w:t>
      </w:r>
      <w:r w:rsidRPr="007B3EEF">
        <w:t>.</w:t>
      </w:r>
    </w:p>
    <w:p w:rsidR="007B3EEF" w:rsidRDefault="007B3EEF">
      <w:pPr>
        <w:numPr>
          <w:ilvl w:val="0"/>
          <w:numId w:val="1"/>
        </w:numPr>
        <w:spacing w:after="183"/>
        <w:ind w:hanging="360"/>
      </w:pPr>
      <w:r>
        <w:lastRenderedPageBreak/>
        <w:t>Blloku i shnimeve duhet të</w:t>
      </w:r>
      <w:r w:rsidRPr="007B3EEF">
        <w:t xml:space="preserve"> përputhen me modelin e hartuar nga IFMA. Nuk ka nevojë për dokumente të tilla nëse përdoret një sistem elektronik gjykimi.</w:t>
      </w:r>
    </w:p>
    <w:p w:rsidR="007B3EEF" w:rsidRDefault="007B3EEF">
      <w:pPr>
        <w:numPr>
          <w:ilvl w:val="0"/>
          <w:numId w:val="1"/>
        </w:numPr>
        <w:spacing w:after="154"/>
        <w:ind w:hanging="360"/>
      </w:pPr>
      <w:r w:rsidRPr="007B3EEF">
        <w:t>Një mikrofon i lidhur me sistemin e altoparlantit me zë të lartë dhe një tjetër për të mbështetur.</w:t>
      </w:r>
    </w:p>
    <w:p w:rsidR="00365775" w:rsidRDefault="00365775" w:rsidP="007B3EEF">
      <w:pPr>
        <w:spacing w:after="623"/>
        <w:ind w:left="1080" w:firstLine="0"/>
      </w:pPr>
    </w:p>
    <w:p w:rsidR="00365775" w:rsidRDefault="004F71F3" w:rsidP="004F71F3">
      <w:pPr>
        <w:pStyle w:val="Heading1"/>
        <w:spacing w:after="369"/>
        <w:ind w:left="720" w:firstLine="0"/>
      </w:pPr>
      <w:r>
        <w:t>RREGULLI VI</w:t>
      </w:r>
      <w:r>
        <w:rPr>
          <w:rFonts w:ascii="Angsana New" w:eastAsia="Angsana New" w:hAnsi="Angsana New" w:cs="Angsana New"/>
        </w:rPr>
        <w:t xml:space="preserve">: </w:t>
      </w:r>
      <w:r>
        <w:t xml:space="preserve">EGZAMINIMI MJEKËSORDICAL KLASIFIKIMI I PESHËS DHE PESHIMI PËR GARAT INTERNACIONALE  </w:t>
      </w:r>
      <w:r w:rsidR="00316742">
        <w:t xml:space="preserve"> </w:t>
      </w:r>
    </w:p>
    <w:p w:rsidR="00365775" w:rsidRDefault="0072461F">
      <w:pPr>
        <w:spacing w:after="130"/>
        <w:ind w:left="730"/>
      </w:pPr>
      <w:r>
        <w:t xml:space="preserve">    </w:t>
      </w:r>
      <w:r w:rsidR="00316742">
        <w:t>6.1</w:t>
      </w:r>
      <w:r w:rsidR="00316742">
        <w:rPr>
          <w:rFonts w:ascii="Arial" w:eastAsia="Arial" w:hAnsi="Arial" w:cs="Arial"/>
        </w:rPr>
        <w:t xml:space="preserve"> </w:t>
      </w:r>
      <w:r w:rsidR="004F71F3" w:rsidRPr="004F71F3">
        <w:t>Ekzaminim mjekësor:</w:t>
      </w:r>
    </w:p>
    <w:p w:rsidR="00365775" w:rsidRDefault="00316742">
      <w:pPr>
        <w:spacing w:after="192" w:line="259" w:lineRule="auto"/>
        <w:ind w:left="1080" w:firstLine="0"/>
        <w:jc w:val="left"/>
      </w:pPr>
      <w:r>
        <w:t xml:space="preserve"> </w:t>
      </w:r>
    </w:p>
    <w:p w:rsidR="00365775" w:rsidRDefault="00316742" w:rsidP="005B481B">
      <w:pPr>
        <w:spacing w:after="64" w:line="364" w:lineRule="auto"/>
      </w:pPr>
      <w:r>
        <w:t>6.1.1</w:t>
      </w:r>
      <w:r>
        <w:rPr>
          <w:rFonts w:ascii="Arial" w:eastAsia="Arial" w:hAnsi="Arial" w:cs="Arial"/>
        </w:rPr>
        <w:t xml:space="preserve"> </w:t>
      </w:r>
      <w:r w:rsidR="0072461F" w:rsidRPr="0072461F">
        <w:t xml:space="preserve">Në kohën e caktuar për peshimin: Një </w:t>
      </w:r>
      <w:r w:rsidR="0072461F">
        <w:t>garues-e</w:t>
      </w:r>
      <w:r w:rsidR="0072461F" w:rsidRPr="0072461F">
        <w:t xml:space="preserve"> duhet të kalojë si i aftë për të </w:t>
      </w:r>
      <w:r w:rsidR="0072461F">
        <w:t>garuar</w:t>
      </w:r>
      <w:r w:rsidR="0072461F" w:rsidRPr="0072461F">
        <w:t xml:space="preserve"> nga mjeku i emëruar nga komiteti organizues përpara se të peshohet. Për të siguruar drejtimin e duhur të peshës, komiteti organizues mund të vendosë të fillojë ekzaminimi mjekësor në një kohë të mëparshme.</w:t>
      </w:r>
    </w:p>
    <w:p w:rsidR="00365775" w:rsidRDefault="00316742" w:rsidP="005B481B">
      <w:pPr>
        <w:spacing w:line="371" w:lineRule="auto"/>
      </w:pPr>
      <w:r>
        <w:t>6.1.2</w:t>
      </w:r>
      <w:r>
        <w:rPr>
          <w:rFonts w:ascii="Arial" w:eastAsia="Arial" w:hAnsi="Arial" w:cs="Arial"/>
        </w:rPr>
        <w:t xml:space="preserve"> </w:t>
      </w:r>
      <w:r w:rsidR="0072461F" w:rsidRPr="0072461F">
        <w:t xml:space="preserve">Në ekzaminimin mjekësor dhe peshimin, </w:t>
      </w:r>
      <w:r w:rsidR="0072461F">
        <w:t>garuesi-e</w:t>
      </w:r>
      <w:r w:rsidR="0072461F" w:rsidRPr="0072461F">
        <w:t xml:space="preserve"> do të përgatisë librin e tij të regjistrimit të konkurrencës ndërkombëtare të ofruar nga IFMA.</w:t>
      </w:r>
    </w:p>
    <w:p w:rsidR="0072461F" w:rsidRDefault="005B481B" w:rsidP="0072461F">
      <w:pPr>
        <w:spacing w:line="365" w:lineRule="auto"/>
        <w:ind w:left="1440" w:hanging="720"/>
      </w:pPr>
      <w:r>
        <w:t xml:space="preserve">     </w:t>
      </w:r>
      <w:r w:rsidR="00316742">
        <w:t>6.1.3</w:t>
      </w:r>
      <w:r w:rsidR="00316742">
        <w:rPr>
          <w:rFonts w:ascii="Arial" w:eastAsia="Arial" w:hAnsi="Arial" w:cs="Arial"/>
        </w:rPr>
        <w:t xml:space="preserve"> </w:t>
      </w:r>
      <w:r w:rsidR="0072461F">
        <w:t>Të gjithë garuesit-et që garojnë në të gjitha ngjarjet në nivel ndërkombëtar të IFMA duhet të kenë përfunduar formularin e Deklaratës Mjekësore të garuesit të IFMA të nënshkruar nga mjekët e tyre para se të largohen nga vendet e tyre për një ngjarje.</w:t>
      </w:r>
    </w:p>
    <w:p w:rsidR="0072461F" w:rsidRDefault="0072461F" w:rsidP="0072461F">
      <w:pPr>
        <w:spacing w:line="365" w:lineRule="auto"/>
        <w:ind w:left="1440" w:hanging="720"/>
      </w:pPr>
      <w:r>
        <w:t>Ky formular duhet të kompletohet dhe të dorëzohet së bashku me librin e boksierit të tij në peshë. Të gjithë Junior garuesit-et 16-17 dhe garuesit-et e divizionit të lartë do të kërkohet gjithashtu të paraqesin rezultatet e testimit laboratorik për HIV, Hepatit B dhe C. Rezultatet e testimit laboratorik duhet të jenë jo më të vjetër se 6 muaj para datës së konkurrimit.</w:t>
      </w:r>
    </w:p>
    <w:p w:rsidR="00365775" w:rsidRDefault="0072461F" w:rsidP="0072461F">
      <w:pPr>
        <w:spacing w:line="365" w:lineRule="auto"/>
        <w:ind w:left="1440" w:hanging="720"/>
      </w:pPr>
      <w:r>
        <w:t xml:space="preserve">               Dështimi për të dorëzuar këtë formular në peshë do të rezultojë në mos lejimin e </w:t>
      </w:r>
      <w:r w:rsidR="003D4D2D">
        <w:t>garues</w:t>
      </w:r>
      <w:r>
        <w:t>it për të konkurruar. Formulari mund të gjendet në faqen e internetit të IFMA nën menunë zbritëse "Shëndeti dhe siguria e garueseve".</w:t>
      </w:r>
      <w:r w:rsidR="00316742">
        <w:rPr>
          <w:b/>
        </w:rPr>
        <w:t xml:space="preserve">             </w:t>
      </w:r>
      <w:r w:rsidR="00316742">
        <w:t xml:space="preserve"> </w:t>
      </w:r>
    </w:p>
    <w:p w:rsidR="0072461F" w:rsidRDefault="0072461F">
      <w:pPr>
        <w:spacing w:after="132"/>
        <w:ind w:left="730"/>
      </w:pPr>
      <w:r w:rsidRPr="0072461F">
        <w:t>Luftëtarët femra: Çdo pjesëmarrës femër, gjatë fizikës para luftës, do të kërkohet të nënshkruajë një deklaratë të Jo Shtatëzanisë si pjesë e Formularit të Deklarimit Mjekësor.</w:t>
      </w:r>
    </w:p>
    <w:p w:rsidR="00691193" w:rsidRDefault="00691193">
      <w:pPr>
        <w:spacing w:after="132"/>
        <w:ind w:left="730"/>
      </w:pPr>
    </w:p>
    <w:p w:rsidR="00691193" w:rsidRDefault="00691193">
      <w:pPr>
        <w:spacing w:after="132"/>
        <w:ind w:left="730"/>
      </w:pPr>
    </w:p>
    <w:p w:rsidR="00691193" w:rsidRDefault="00691193">
      <w:pPr>
        <w:spacing w:after="132"/>
        <w:ind w:left="730"/>
      </w:pPr>
    </w:p>
    <w:p w:rsidR="00691193" w:rsidRDefault="00691193">
      <w:pPr>
        <w:spacing w:after="132"/>
        <w:ind w:left="730"/>
      </w:pPr>
    </w:p>
    <w:p w:rsidR="00691193" w:rsidRDefault="00691193">
      <w:pPr>
        <w:spacing w:after="132"/>
        <w:ind w:left="730"/>
      </w:pPr>
    </w:p>
    <w:p w:rsidR="00365775" w:rsidRPr="00691193" w:rsidRDefault="00316742">
      <w:pPr>
        <w:spacing w:after="132"/>
        <w:ind w:left="730"/>
        <w:rPr>
          <w:b/>
        </w:rPr>
      </w:pPr>
      <w:r w:rsidRPr="00691193">
        <w:rPr>
          <w:b/>
        </w:rPr>
        <w:lastRenderedPageBreak/>
        <w:t>6.2</w:t>
      </w:r>
      <w:r w:rsidRPr="00691193">
        <w:rPr>
          <w:rFonts w:ascii="Arial" w:eastAsia="Arial" w:hAnsi="Arial" w:cs="Arial"/>
          <w:b/>
        </w:rPr>
        <w:t xml:space="preserve"> </w:t>
      </w:r>
      <w:r w:rsidR="0072461F" w:rsidRPr="00691193">
        <w:rPr>
          <w:b/>
        </w:rPr>
        <w:t>Klasifikimi i peshës</w:t>
      </w:r>
    </w:p>
    <w:p w:rsidR="00365775" w:rsidRDefault="00316742" w:rsidP="00691193">
      <w:pPr>
        <w:spacing w:after="123" w:line="259" w:lineRule="auto"/>
        <w:ind w:left="0" w:firstLine="0"/>
        <w:jc w:val="left"/>
      </w:pPr>
      <w:r>
        <w:rPr>
          <w:b/>
        </w:rPr>
        <w:t xml:space="preserve"> </w:t>
      </w:r>
    </w:p>
    <w:p w:rsidR="00365775" w:rsidRDefault="0072461F">
      <w:pPr>
        <w:spacing w:line="259" w:lineRule="auto"/>
        <w:ind w:left="715"/>
        <w:jc w:val="left"/>
      </w:pPr>
      <w:r w:rsidRPr="0072461F">
        <w:rPr>
          <w:b/>
        </w:rPr>
        <w:t>Elit</w:t>
      </w:r>
      <w:r>
        <w:rPr>
          <w:b/>
        </w:rPr>
        <w:t>ë</w:t>
      </w:r>
      <w:r w:rsidRPr="0072461F">
        <w:rPr>
          <w:b/>
        </w:rPr>
        <w:t xml:space="preserve"> dhe Klasa Konkurruese (18-23) Pesha Kategoria:</w:t>
      </w:r>
    </w:p>
    <w:tbl>
      <w:tblPr>
        <w:tblStyle w:val="TableGrid"/>
        <w:tblW w:w="3758" w:type="dxa"/>
        <w:tblInd w:w="726" w:type="dxa"/>
        <w:tblCellMar>
          <w:top w:w="24" w:type="dxa"/>
          <w:left w:w="108" w:type="dxa"/>
          <w:right w:w="65" w:type="dxa"/>
        </w:tblCellMar>
        <w:tblLook w:val="04A0" w:firstRow="1" w:lastRow="0" w:firstColumn="1" w:lastColumn="0" w:noHBand="0" w:noVBand="1"/>
      </w:tblPr>
      <w:tblGrid>
        <w:gridCol w:w="707"/>
        <w:gridCol w:w="1227"/>
        <w:gridCol w:w="982"/>
        <w:gridCol w:w="842"/>
      </w:tblGrid>
      <w:tr w:rsidR="00365775" w:rsidTr="0072461F">
        <w:trPr>
          <w:trHeight w:val="497"/>
        </w:trPr>
        <w:tc>
          <w:tcPr>
            <w:tcW w:w="707" w:type="dxa"/>
            <w:tcBorders>
              <w:top w:val="single" w:sz="4" w:space="0" w:color="000000"/>
              <w:left w:val="single" w:sz="4" w:space="0" w:color="000000"/>
              <w:bottom w:val="single" w:sz="4" w:space="0" w:color="000000"/>
              <w:right w:val="single" w:sz="4" w:space="0" w:color="000000"/>
            </w:tcBorders>
            <w:shd w:val="clear" w:color="auto" w:fill="DADADB"/>
          </w:tcPr>
          <w:p w:rsidR="00365775" w:rsidRDefault="00316742">
            <w:pPr>
              <w:spacing w:after="0" w:line="259" w:lineRule="auto"/>
              <w:ind w:left="0" w:right="1" w:firstLine="0"/>
              <w:jc w:val="center"/>
            </w:pPr>
            <w:r>
              <w:rPr>
                <w:b/>
                <w:sz w:val="20"/>
              </w:rPr>
              <w:t xml:space="preserve"> </w:t>
            </w:r>
          </w:p>
          <w:p w:rsidR="00365775" w:rsidRDefault="00316742">
            <w:pPr>
              <w:spacing w:after="0" w:line="259" w:lineRule="auto"/>
              <w:ind w:left="0" w:right="47" w:firstLine="0"/>
              <w:jc w:val="center"/>
            </w:pPr>
            <w:r>
              <w:rPr>
                <w:b/>
                <w:sz w:val="20"/>
              </w:rPr>
              <w:t xml:space="preserve">KG </w:t>
            </w:r>
          </w:p>
        </w:tc>
        <w:tc>
          <w:tcPr>
            <w:tcW w:w="1227" w:type="dxa"/>
            <w:tcBorders>
              <w:top w:val="single" w:sz="4" w:space="0" w:color="000000"/>
              <w:left w:val="single" w:sz="4" w:space="0" w:color="000000"/>
              <w:bottom w:val="single" w:sz="4" w:space="0" w:color="000000"/>
              <w:right w:val="single" w:sz="4" w:space="0" w:color="000000"/>
            </w:tcBorders>
            <w:shd w:val="clear" w:color="auto" w:fill="DADADB"/>
          </w:tcPr>
          <w:p w:rsidR="00365775" w:rsidRDefault="0072461F">
            <w:pPr>
              <w:spacing w:after="0" w:line="259" w:lineRule="auto"/>
              <w:ind w:left="0" w:firstLine="0"/>
              <w:jc w:val="center"/>
            </w:pPr>
            <w:r w:rsidRPr="0072461F">
              <w:rPr>
                <w:b/>
                <w:sz w:val="20"/>
              </w:rPr>
              <w:t>Klasa konkurruese Mashkull</w:t>
            </w:r>
          </w:p>
        </w:tc>
        <w:tc>
          <w:tcPr>
            <w:tcW w:w="982" w:type="dxa"/>
            <w:tcBorders>
              <w:top w:val="single" w:sz="4" w:space="0" w:color="000000"/>
              <w:left w:val="single" w:sz="4" w:space="0" w:color="000000"/>
              <w:bottom w:val="single" w:sz="4" w:space="0" w:color="000000"/>
              <w:right w:val="single" w:sz="4" w:space="0" w:color="000000"/>
            </w:tcBorders>
            <w:shd w:val="clear" w:color="auto" w:fill="DADADB"/>
          </w:tcPr>
          <w:p w:rsidR="0072461F" w:rsidRPr="0072461F" w:rsidRDefault="0072461F" w:rsidP="0072461F">
            <w:pPr>
              <w:spacing w:after="0" w:line="259" w:lineRule="auto"/>
              <w:ind w:left="0" w:right="46" w:firstLine="0"/>
              <w:jc w:val="center"/>
              <w:rPr>
                <w:b/>
                <w:sz w:val="20"/>
              </w:rPr>
            </w:pPr>
            <w:r>
              <w:rPr>
                <w:b/>
                <w:sz w:val="20"/>
              </w:rPr>
              <w:t>E</w:t>
            </w:r>
            <w:r w:rsidRPr="0072461F">
              <w:rPr>
                <w:b/>
                <w:sz w:val="20"/>
              </w:rPr>
              <w:t>litë</w:t>
            </w:r>
          </w:p>
          <w:p w:rsidR="00365775" w:rsidRDefault="0072461F" w:rsidP="0072461F">
            <w:pPr>
              <w:spacing w:after="0" w:line="259" w:lineRule="auto"/>
              <w:ind w:left="0" w:right="46" w:firstLine="0"/>
              <w:jc w:val="center"/>
            </w:pPr>
            <w:r>
              <w:rPr>
                <w:b/>
                <w:sz w:val="20"/>
              </w:rPr>
              <w:t>M</w:t>
            </w:r>
            <w:r w:rsidRPr="0072461F">
              <w:rPr>
                <w:b/>
                <w:sz w:val="20"/>
              </w:rPr>
              <w:t>ashkull</w:t>
            </w:r>
          </w:p>
        </w:tc>
        <w:tc>
          <w:tcPr>
            <w:tcW w:w="842" w:type="dxa"/>
            <w:tcBorders>
              <w:top w:val="single" w:sz="4" w:space="0" w:color="000000"/>
              <w:left w:val="single" w:sz="4" w:space="0" w:color="000000"/>
              <w:bottom w:val="single" w:sz="4" w:space="0" w:color="000000"/>
              <w:right w:val="single" w:sz="4" w:space="0" w:color="000000"/>
            </w:tcBorders>
            <w:shd w:val="clear" w:color="auto" w:fill="DADADB"/>
          </w:tcPr>
          <w:p w:rsidR="00365775" w:rsidRDefault="00316742">
            <w:pPr>
              <w:spacing w:after="0" w:line="259" w:lineRule="auto"/>
              <w:ind w:left="0" w:right="44" w:firstLine="0"/>
              <w:jc w:val="center"/>
            </w:pPr>
            <w:r>
              <w:rPr>
                <w:b/>
                <w:sz w:val="20"/>
              </w:rPr>
              <w:t xml:space="preserve">Elite </w:t>
            </w:r>
          </w:p>
          <w:p w:rsidR="00365775" w:rsidRDefault="00316742">
            <w:pPr>
              <w:spacing w:after="0" w:line="259" w:lineRule="auto"/>
              <w:ind w:left="36" w:firstLine="0"/>
              <w:jc w:val="left"/>
            </w:pPr>
            <w:r>
              <w:rPr>
                <w:b/>
                <w:sz w:val="20"/>
              </w:rPr>
              <w:t>F</w:t>
            </w:r>
            <w:r w:rsidR="0072461F">
              <w:rPr>
                <w:b/>
                <w:sz w:val="20"/>
              </w:rPr>
              <w:t>emen</w:t>
            </w:r>
            <w:r>
              <w:rPr>
                <w:b/>
                <w:sz w:val="20"/>
              </w:rPr>
              <w:t xml:space="preserve"> </w:t>
            </w:r>
          </w:p>
        </w:tc>
      </w:tr>
      <w:tr w:rsidR="00365775" w:rsidTr="0072461F">
        <w:trPr>
          <w:trHeight w:val="419"/>
        </w:trPr>
        <w:tc>
          <w:tcPr>
            <w:tcW w:w="70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6" w:firstLine="0"/>
              <w:jc w:val="center"/>
            </w:pPr>
            <w:r>
              <w:rPr>
                <w:b/>
                <w:sz w:val="20"/>
              </w:rPr>
              <w:t xml:space="preserve">45 </w:t>
            </w:r>
          </w:p>
        </w:tc>
        <w:tc>
          <w:tcPr>
            <w:tcW w:w="122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4" w:firstLine="0"/>
              <w:jc w:val="center"/>
            </w:pPr>
            <w:r>
              <w:rPr>
                <w:rFonts w:ascii="Wingdings" w:eastAsia="Wingdings" w:hAnsi="Wingdings" w:cs="Wingdings"/>
                <w:sz w:val="20"/>
              </w:rPr>
              <w:t></w:t>
            </w:r>
            <w:r>
              <w:t xml:space="preserve"> </w:t>
            </w:r>
          </w:p>
        </w:tc>
        <w:tc>
          <w:tcPr>
            <w:tcW w:w="982"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firstLine="0"/>
              <w:jc w:val="center"/>
            </w:pPr>
            <w:r>
              <w:rPr>
                <w:sz w:val="20"/>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1" w:firstLine="0"/>
              <w:jc w:val="center"/>
            </w:pPr>
            <w:r>
              <w:rPr>
                <w:rFonts w:ascii="Wingdings" w:eastAsia="Wingdings" w:hAnsi="Wingdings" w:cs="Wingdings"/>
                <w:sz w:val="20"/>
              </w:rPr>
              <w:t></w:t>
            </w:r>
            <w:r>
              <w:t xml:space="preserve"> </w:t>
            </w:r>
          </w:p>
        </w:tc>
      </w:tr>
      <w:tr w:rsidR="00365775" w:rsidTr="0072461F">
        <w:trPr>
          <w:trHeight w:val="420"/>
        </w:trPr>
        <w:tc>
          <w:tcPr>
            <w:tcW w:w="70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6" w:firstLine="0"/>
              <w:jc w:val="center"/>
            </w:pPr>
            <w:r>
              <w:rPr>
                <w:b/>
                <w:sz w:val="20"/>
              </w:rPr>
              <w:t xml:space="preserve">48 </w:t>
            </w:r>
          </w:p>
        </w:tc>
        <w:tc>
          <w:tcPr>
            <w:tcW w:w="122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4" w:firstLine="0"/>
              <w:jc w:val="center"/>
            </w:pPr>
            <w:r>
              <w:rPr>
                <w:rFonts w:ascii="Wingdings" w:eastAsia="Wingdings" w:hAnsi="Wingdings" w:cs="Wingdings"/>
                <w:sz w:val="20"/>
              </w:rPr>
              <w:t></w:t>
            </w:r>
            <w:r>
              <w:t xml:space="preserve"> </w:t>
            </w:r>
          </w:p>
        </w:tc>
        <w:tc>
          <w:tcPr>
            <w:tcW w:w="982"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2" w:firstLine="0"/>
              <w:jc w:val="center"/>
            </w:pPr>
            <w:r>
              <w:rPr>
                <w:rFonts w:ascii="Wingdings" w:eastAsia="Wingdings" w:hAnsi="Wingdings" w:cs="Wingdings"/>
                <w:sz w:val="20"/>
              </w:rPr>
              <w:t></w:t>
            </w:r>
            <w:r>
              <w:t xml:space="preserve"> </w:t>
            </w:r>
          </w:p>
        </w:tc>
        <w:tc>
          <w:tcPr>
            <w:tcW w:w="842"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1" w:firstLine="0"/>
              <w:jc w:val="center"/>
            </w:pPr>
            <w:r>
              <w:rPr>
                <w:rFonts w:ascii="Wingdings" w:eastAsia="Wingdings" w:hAnsi="Wingdings" w:cs="Wingdings"/>
                <w:sz w:val="20"/>
              </w:rPr>
              <w:t></w:t>
            </w:r>
            <w:r>
              <w:t xml:space="preserve"> </w:t>
            </w:r>
          </w:p>
        </w:tc>
      </w:tr>
      <w:tr w:rsidR="00365775" w:rsidTr="0072461F">
        <w:trPr>
          <w:trHeight w:val="418"/>
        </w:trPr>
        <w:tc>
          <w:tcPr>
            <w:tcW w:w="70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6" w:firstLine="0"/>
              <w:jc w:val="center"/>
            </w:pPr>
            <w:r>
              <w:rPr>
                <w:b/>
                <w:sz w:val="20"/>
              </w:rPr>
              <w:t xml:space="preserve">51 </w:t>
            </w:r>
          </w:p>
        </w:tc>
        <w:tc>
          <w:tcPr>
            <w:tcW w:w="122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4" w:firstLine="0"/>
              <w:jc w:val="center"/>
            </w:pPr>
            <w:r>
              <w:rPr>
                <w:rFonts w:ascii="Wingdings" w:eastAsia="Wingdings" w:hAnsi="Wingdings" w:cs="Wingdings"/>
                <w:sz w:val="20"/>
              </w:rPr>
              <w:t></w:t>
            </w:r>
            <w:r>
              <w:t xml:space="preserve"> </w:t>
            </w:r>
          </w:p>
        </w:tc>
        <w:tc>
          <w:tcPr>
            <w:tcW w:w="982"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2" w:firstLine="0"/>
              <w:jc w:val="center"/>
            </w:pPr>
            <w:r>
              <w:rPr>
                <w:rFonts w:ascii="Wingdings" w:eastAsia="Wingdings" w:hAnsi="Wingdings" w:cs="Wingdings"/>
                <w:sz w:val="20"/>
              </w:rPr>
              <w:t></w:t>
            </w:r>
            <w:r>
              <w:t xml:space="preserve"> </w:t>
            </w:r>
          </w:p>
        </w:tc>
        <w:tc>
          <w:tcPr>
            <w:tcW w:w="842"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1" w:firstLine="0"/>
              <w:jc w:val="center"/>
            </w:pPr>
            <w:r>
              <w:rPr>
                <w:rFonts w:ascii="Wingdings" w:eastAsia="Wingdings" w:hAnsi="Wingdings" w:cs="Wingdings"/>
                <w:sz w:val="20"/>
              </w:rPr>
              <w:t></w:t>
            </w:r>
            <w:r>
              <w:t xml:space="preserve"> </w:t>
            </w:r>
          </w:p>
        </w:tc>
      </w:tr>
      <w:tr w:rsidR="00365775" w:rsidTr="0072461F">
        <w:trPr>
          <w:trHeight w:val="420"/>
        </w:trPr>
        <w:tc>
          <w:tcPr>
            <w:tcW w:w="70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6" w:firstLine="0"/>
              <w:jc w:val="center"/>
            </w:pPr>
            <w:r>
              <w:rPr>
                <w:b/>
                <w:sz w:val="20"/>
              </w:rPr>
              <w:t xml:space="preserve">54 </w:t>
            </w:r>
          </w:p>
        </w:tc>
        <w:tc>
          <w:tcPr>
            <w:tcW w:w="122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4" w:firstLine="0"/>
              <w:jc w:val="center"/>
            </w:pPr>
            <w:r>
              <w:rPr>
                <w:rFonts w:ascii="Wingdings" w:eastAsia="Wingdings" w:hAnsi="Wingdings" w:cs="Wingdings"/>
                <w:sz w:val="20"/>
              </w:rPr>
              <w:t></w:t>
            </w:r>
            <w:r>
              <w:t xml:space="preserve"> </w:t>
            </w:r>
          </w:p>
        </w:tc>
        <w:tc>
          <w:tcPr>
            <w:tcW w:w="982"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2" w:firstLine="0"/>
              <w:jc w:val="center"/>
            </w:pPr>
            <w:r>
              <w:rPr>
                <w:rFonts w:ascii="Wingdings" w:eastAsia="Wingdings" w:hAnsi="Wingdings" w:cs="Wingdings"/>
                <w:sz w:val="20"/>
              </w:rPr>
              <w:t></w:t>
            </w:r>
            <w:r>
              <w:t xml:space="preserve"> </w:t>
            </w:r>
          </w:p>
        </w:tc>
        <w:tc>
          <w:tcPr>
            <w:tcW w:w="842"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1" w:firstLine="0"/>
              <w:jc w:val="center"/>
            </w:pPr>
            <w:r>
              <w:rPr>
                <w:rFonts w:ascii="Wingdings" w:eastAsia="Wingdings" w:hAnsi="Wingdings" w:cs="Wingdings"/>
                <w:sz w:val="20"/>
              </w:rPr>
              <w:t></w:t>
            </w:r>
            <w:r>
              <w:t xml:space="preserve"> </w:t>
            </w:r>
          </w:p>
        </w:tc>
      </w:tr>
      <w:tr w:rsidR="00365775" w:rsidTr="0072461F">
        <w:trPr>
          <w:trHeight w:val="420"/>
        </w:trPr>
        <w:tc>
          <w:tcPr>
            <w:tcW w:w="70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6" w:firstLine="0"/>
              <w:jc w:val="center"/>
            </w:pPr>
            <w:r>
              <w:rPr>
                <w:b/>
                <w:sz w:val="20"/>
              </w:rPr>
              <w:t xml:space="preserve">57 </w:t>
            </w:r>
          </w:p>
        </w:tc>
        <w:tc>
          <w:tcPr>
            <w:tcW w:w="122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4" w:firstLine="0"/>
              <w:jc w:val="center"/>
            </w:pPr>
            <w:r>
              <w:rPr>
                <w:rFonts w:ascii="Wingdings" w:eastAsia="Wingdings" w:hAnsi="Wingdings" w:cs="Wingdings"/>
                <w:sz w:val="20"/>
              </w:rPr>
              <w:t></w:t>
            </w:r>
            <w:r>
              <w:t xml:space="preserve"> </w:t>
            </w:r>
          </w:p>
        </w:tc>
        <w:tc>
          <w:tcPr>
            <w:tcW w:w="982"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2" w:firstLine="0"/>
              <w:jc w:val="center"/>
            </w:pPr>
            <w:r>
              <w:rPr>
                <w:rFonts w:ascii="Wingdings" w:eastAsia="Wingdings" w:hAnsi="Wingdings" w:cs="Wingdings"/>
                <w:sz w:val="20"/>
              </w:rPr>
              <w:t></w:t>
            </w:r>
            <w:r>
              <w:t xml:space="preserve"> </w:t>
            </w:r>
          </w:p>
        </w:tc>
        <w:tc>
          <w:tcPr>
            <w:tcW w:w="842"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1" w:firstLine="0"/>
              <w:jc w:val="center"/>
            </w:pPr>
            <w:r>
              <w:rPr>
                <w:rFonts w:ascii="Wingdings" w:eastAsia="Wingdings" w:hAnsi="Wingdings" w:cs="Wingdings"/>
                <w:sz w:val="20"/>
              </w:rPr>
              <w:t></w:t>
            </w:r>
            <w:r>
              <w:t xml:space="preserve"> </w:t>
            </w:r>
          </w:p>
        </w:tc>
      </w:tr>
      <w:tr w:rsidR="00365775" w:rsidTr="0072461F">
        <w:trPr>
          <w:trHeight w:val="418"/>
        </w:trPr>
        <w:tc>
          <w:tcPr>
            <w:tcW w:w="70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6" w:firstLine="0"/>
              <w:jc w:val="center"/>
            </w:pPr>
            <w:r>
              <w:rPr>
                <w:b/>
                <w:sz w:val="20"/>
              </w:rPr>
              <w:t xml:space="preserve">60 </w:t>
            </w:r>
          </w:p>
        </w:tc>
        <w:tc>
          <w:tcPr>
            <w:tcW w:w="122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4" w:firstLine="0"/>
              <w:jc w:val="center"/>
            </w:pPr>
            <w:r>
              <w:rPr>
                <w:rFonts w:ascii="Wingdings" w:eastAsia="Wingdings" w:hAnsi="Wingdings" w:cs="Wingdings"/>
                <w:sz w:val="20"/>
              </w:rPr>
              <w:t></w:t>
            </w:r>
            <w:r>
              <w:t xml:space="preserve"> </w:t>
            </w:r>
          </w:p>
        </w:tc>
        <w:tc>
          <w:tcPr>
            <w:tcW w:w="982"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2" w:firstLine="0"/>
              <w:jc w:val="center"/>
            </w:pPr>
            <w:r>
              <w:rPr>
                <w:rFonts w:ascii="Wingdings" w:eastAsia="Wingdings" w:hAnsi="Wingdings" w:cs="Wingdings"/>
                <w:sz w:val="20"/>
              </w:rPr>
              <w:t></w:t>
            </w:r>
            <w:r>
              <w:t xml:space="preserve"> </w:t>
            </w:r>
          </w:p>
        </w:tc>
        <w:tc>
          <w:tcPr>
            <w:tcW w:w="842"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1" w:firstLine="0"/>
              <w:jc w:val="center"/>
            </w:pPr>
            <w:r>
              <w:rPr>
                <w:rFonts w:ascii="Wingdings" w:eastAsia="Wingdings" w:hAnsi="Wingdings" w:cs="Wingdings"/>
                <w:sz w:val="20"/>
              </w:rPr>
              <w:t></w:t>
            </w:r>
            <w:r>
              <w:t xml:space="preserve"> </w:t>
            </w:r>
          </w:p>
        </w:tc>
      </w:tr>
      <w:tr w:rsidR="00365775" w:rsidTr="0072461F">
        <w:trPr>
          <w:trHeight w:val="420"/>
        </w:trPr>
        <w:tc>
          <w:tcPr>
            <w:tcW w:w="70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6" w:firstLine="0"/>
              <w:jc w:val="center"/>
            </w:pPr>
            <w:r>
              <w:rPr>
                <w:b/>
                <w:sz w:val="20"/>
              </w:rPr>
              <w:t xml:space="preserve">63.5 </w:t>
            </w:r>
          </w:p>
        </w:tc>
        <w:tc>
          <w:tcPr>
            <w:tcW w:w="122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4" w:firstLine="0"/>
              <w:jc w:val="center"/>
            </w:pPr>
            <w:r>
              <w:rPr>
                <w:rFonts w:ascii="Wingdings" w:eastAsia="Wingdings" w:hAnsi="Wingdings" w:cs="Wingdings"/>
                <w:sz w:val="20"/>
              </w:rPr>
              <w:t></w:t>
            </w:r>
            <w:r>
              <w:t xml:space="preserve"> </w:t>
            </w:r>
          </w:p>
        </w:tc>
        <w:tc>
          <w:tcPr>
            <w:tcW w:w="982"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2" w:firstLine="0"/>
              <w:jc w:val="center"/>
            </w:pPr>
            <w:r>
              <w:rPr>
                <w:rFonts w:ascii="Wingdings" w:eastAsia="Wingdings" w:hAnsi="Wingdings" w:cs="Wingdings"/>
                <w:sz w:val="20"/>
              </w:rPr>
              <w:t></w:t>
            </w:r>
            <w:r>
              <w:t xml:space="preserve"> </w:t>
            </w:r>
          </w:p>
        </w:tc>
        <w:tc>
          <w:tcPr>
            <w:tcW w:w="842"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1" w:firstLine="0"/>
              <w:jc w:val="center"/>
            </w:pPr>
            <w:r>
              <w:rPr>
                <w:rFonts w:ascii="Wingdings" w:eastAsia="Wingdings" w:hAnsi="Wingdings" w:cs="Wingdings"/>
                <w:sz w:val="20"/>
              </w:rPr>
              <w:t></w:t>
            </w:r>
            <w:r>
              <w:t xml:space="preserve"> </w:t>
            </w:r>
          </w:p>
        </w:tc>
      </w:tr>
      <w:tr w:rsidR="00365775" w:rsidTr="0072461F">
        <w:trPr>
          <w:trHeight w:val="418"/>
        </w:trPr>
        <w:tc>
          <w:tcPr>
            <w:tcW w:w="70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6" w:firstLine="0"/>
              <w:jc w:val="center"/>
            </w:pPr>
            <w:r>
              <w:rPr>
                <w:b/>
                <w:sz w:val="20"/>
              </w:rPr>
              <w:t xml:space="preserve">67 </w:t>
            </w:r>
          </w:p>
        </w:tc>
        <w:tc>
          <w:tcPr>
            <w:tcW w:w="122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4" w:firstLine="0"/>
              <w:jc w:val="center"/>
            </w:pPr>
            <w:r>
              <w:rPr>
                <w:rFonts w:ascii="Wingdings" w:eastAsia="Wingdings" w:hAnsi="Wingdings" w:cs="Wingdings"/>
                <w:sz w:val="20"/>
              </w:rPr>
              <w:t></w:t>
            </w:r>
            <w:r>
              <w:t xml:space="preserve"> </w:t>
            </w:r>
          </w:p>
        </w:tc>
        <w:tc>
          <w:tcPr>
            <w:tcW w:w="982"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2" w:firstLine="0"/>
              <w:jc w:val="center"/>
            </w:pPr>
            <w:r>
              <w:rPr>
                <w:rFonts w:ascii="Wingdings" w:eastAsia="Wingdings" w:hAnsi="Wingdings" w:cs="Wingdings"/>
                <w:sz w:val="20"/>
              </w:rPr>
              <w:t></w:t>
            </w:r>
            <w:r>
              <w:t xml:space="preserve"> </w:t>
            </w:r>
          </w:p>
        </w:tc>
        <w:tc>
          <w:tcPr>
            <w:tcW w:w="842"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1" w:firstLine="0"/>
              <w:jc w:val="center"/>
            </w:pPr>
            <w:r>
              <w:rPr>
                <w:rFonts w:ascii="Wingdings" w:eastAsia="Wingdings" w:hAnsi="Wingdings" w:cs="Wingdings"/>
                <w:sz w:val="20"/>
              </w:rPr>
              <w:t></w:t>
            </w:r>
            <w:r>
              <w:t xml:space="preserve"> </w:t>
            </w:r>
          </w:p>
        </w:tc>
      </w:tr>
      <w:tr w:rsidR="00365775" w:rsidTr="0072461F">
        <w:trPr>
          <w:trHeight w:val="420"/>
        </w:trPr>
        <w:tc>
          <w:tcPr>
            <w:tcW w:w="70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6" w:firstLine="0"/>
              <w:jc w:val="center"/>
            </w:pPr>
            <w:r>
              <w:rPr>
                <w:b/>
                <w:sz w:val="20"/>
              </w:rPr>
              <w:t xml:space="preserve">71 </w:t>
            </w:r>
          </w:p>
        </w:tc>
        <w:tc>
          <w:tcPr>
            <w:tcW w:w="122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4" w:firstLine="0"/>
              <w:jc w:val="center"/>
            </w:pPr>
            <w:r>
              <w:rPr>
                <w:rFonts w:ascii="Wingdings" w:eastAsia="Wingdings" w:hAnsi="Wingdings" w:cs="Wingdings"/>
                <w:sz w:val="20"/>
              </w:rPr>
              <w:t></w:t>
            </w:r>
            <w:r>
              <w:t xml:space="preserve"> </w:t>
            </w:r>
          </w:p>
        </w:tc>
        <w:tc>
          <w:tcPr>
            <w:tcW w:w="982"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2" w:firstLine="0"/>
              <w:jc w:val="center"/>
            </w:pPr>
            <w:r>
              <w:rPr>
                <w:rFonts w:ascii="Wingdings" w:eastAsia="Wingdings" w:hAnsi="Wingdings" w:cs="Wingdings"/>
                <w:sz w:val="20"/>
              </w:rPr>
              <w:t></w:t>
            </w:r>
            <w:r>
              <w:t xml:space="preserve"> </w:t>
            </w:r>
          </w:p>
        </w:tc>
        <w:tc>
          <w:tcPr>
            <w:tcW w:w="842"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1" w:firstLine="0"/>
              <w:jc w:val="center"/>
            </w:pPr>
            <w:r>
              <w:rPr>
                <w:rFonts w:ascii="Wingdings" w:eastAsia="Wingdings" w:hAnsi="Wingdings" w:cs="Wingdings"/>
                <w:sz w:val="20"/>
              </w:rPr>
              <w:t></w:t>
            </w:r>
            <w:r>
              <w:t xml:space="preserve"> </w:t>
            </w:r>
          </w:p>
        </w:tc>
      </w:tr>
      <w:tr w:rsidR="00365775" w:rsidTr="0072461F">
        <w:trPr>
          <w:trHeight w:val="418"/>
        </w:trPr>
        <w:tc>
          <w:tcPr>
            <w:tcW w:w="70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6" w:firstLine="0"/>
              <w:jc w:val="center"/>
            </w:pPr>
            <w:r>
              <w:rPr>
                <w:b/>
                <w:sz w:val="20"/>
              </w:rPr>
              <w:t xml:space="preserve">75 </w:t>
            </w:r>
          </w:p>
        </w:tc>
        <w:tc>
          <w:tcPr>
            <w:tcW w:w="122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4" w:firstLine="0"/>
              <w:jc w:val="center"/>
            </w:pPr>
            <w:r>
              <w:rPr>
                <w:rFonts w:ascii="Wingdings" w:eastAsia="Wingdings" w:hAnsi="Wingdings" w:cs="Wingdings"/>
                <w:sz w:val="20"/>
              </w:rPr>
              <w:t></w:t>
            </w:r>
            <w:r>
              <w:t xml:space="preserve"> </w:t>
            </w:r>
          </w:p>
        </w:tc>
        <w:tc>
          <w:tcPr>
            <w:tcW w:w="982"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2" w:firstLine="0"/>
              <w:jc w:val="center"/>
            </w:pPr>
            <w:r>
              <w:rPr>
                <w:rFonts w:ascii="Wingdings" w:eastAsia="Wingdings" w:hAnsi="Wingdings" w:cs="Wingdings"/>
                <w:sz w:val="20"/>
              </w:rPr>
              <w:t></w:t>
            </w:r>
            <w:r>
              <w:t xml:space="preserve"> </w:t>
            </w:r>
          </w:p>
        </w:tc>
        <w:tc>
          <w:tcPr>
            <w:tcW w:w="842"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1" w:firstLine="0"/>
              <w:jc w:val="center"/>
            </w:pPr>
            <w:r>
              <w:rPr>
                <w:rFonts w:ascii="Wingdings" w:eastAsia="Wingdings" w:hAnsi="Wingdings" w:cs="Wingdings"/>
                <w:sz w:val="20"/>
              </w:rPr>
              <w:t></w:t>
            </w:r>
            <w:r>
              <w:t xml:space="preserve"> </w:t>
            </w:r>
          </w:p>
        </w:tc>
      </w:tr>
      <w:tr w:rsidR="00365775" w:rsidTr="0072461F">
        <w:trPr>
          <w:trHeight w:val="420"/>
        </w:trPr>
        <w:tc>
          <w:tcPr>
            <w:tcW w:w="70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8" w:firstLine="0"/>
              <w:jc w:val="center"/>
            </w:pPr>
            <w:r>
              <w:rPr>
                <w:b/>
                <w:sz w:val="20"/>
              </w:rPr>
              <w:t xml:space="preserve">+75 </w:t>
            </w:r>
          </w:p>
        </w:tc>
        <w:tc>
          <w:tcPr>
            <w:tcW w:w="122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2" w:firstLine="0"/>
              <w:jc w:val="center"/>
            </w:pPr>
            <w:r>
              <w:rPr>
                <w:sz w:val="20"/>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firstLine="0"/>
              <w:jc w:val="center"/>
            </w:pPr>
            <w:r>
              <w:rPr>
                <w:sz w:val="20"/>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1" w:firstLine="0"/>
              <w:jc w:val="center"/>
            </w:pPr>
            <w:r>
              <w:rPr>
                <w:rFonts w:ascii="Wingdings" w:eastAsia="Wingdings" w:hAnsi="Wingdings" w:cs="Wingdings"/>
                <w:sz w:val="20"/>
              </w:rPr>
              <w:t></w:t>
            </w:r>
            <w:r>
              <w:rPr>
                <w:sz w:val="20"/>
              </w:rPr>
              <w:t xml:space="preserve"> </w:t>
            </w:r>
          </w:p>
        </w:tc>
      </w:tr>
      <w:tr w:rsidR="00365775" w:rsidTr="0072461F">
        <w:trPr>
          <w:trHeight w:val="420"/>
        </w:trPr>
        <w:tc>
          <w:tcPr>
            <w:tcW w:w="70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6" w:firstLine="0"/>
              <w:jc w:val="center"/>
            </w:pPr>
            <w:r>
              <w:rPr>
                <w:b/>
                <w:sz w:val="20"/>
              </w:rPr>
              <w:t xml:space="preserve">81 </w:t>
            </w:r>
          </w:p>
        </w:tc>
        <w:tc>
          <w:tcPr>
            <w:tcW w:w="122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4" w:firstLine="0"/>
              <w:jc w:val="center"/>
            </w:pPr>
            <w:r>
              <w:rPr>
                <w:rFonts w:ascii="Wingdings" w:eastAsia="Wingdings" w:hAnsi="Wingdings" w:cs="Wingdings"/>
                <w:sz w:val="20"/>
              </w:rPr>
              <w:t></w:t>
            </w:r>
            <w:r>
              <w:t xml:space="preserve"> </w:t>
            </w:r>
          </w:p>
        </w:tc>
        <w:tc>
          <w:tcPr>
            <w:tcW w:w="982"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2" w:firstLine="0"/>
              <w:jc w:val="center"/>
            </w:pPr>
            <w:r>
              <w:rPr>
                <w:rFonts w:ascii="Wingdings" w:eastAsia="Wingdings" w:hAnsi="Wingdings" w:cs="Wingdings"/>
                <w:sz w:val="20"/>
              </w:rPr>
              <w:t></w:t>
            </w:r>
            <w:r>
              <w:t xml:space="preserve"> </w:t>
            </w:r>
          </w:p>
        </w:tc>
        <w:tc>
          <w:tcPr>
            <w:tcW w:w="842"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1" w:firstLine="0"/>
              <w:jc w:val="center"/>
            </w:pPr>
            <w:r>
              <w:rPr>
                <w:sz w:val="20"/>
              </w:rPr>
              <w:t xml:space="preserve"> </w:t>
            </w:r>
          </w:p>
        </w:tc>
      </w:tr>
      <w:tr w:rsidR="00365775" w:rsidTr="0072461F">
        <w:trPr>
          <w:trHeight w:val="418"/>
        </w:trPr>
        <w:tc>
          <w:tcPr>
            <w:tcW w:w="70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6" w:firstLine="0"/>
              <w:jc w:val="center"/>
            </w:pPr>
            <w:r>
              <w:rPr>
                <w:b/>
                <w:sz w:val="20"/>
              </w:rPr>
              <w:t xml:space="preserve">86 </w:t>
            </w:r>
          </w:p>
        </w:tc>
        <w:tc>
          <w:tcPr>
            <w:tcW w:w="122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4" w:firstLine="0"/>
              <w:jc w:val="center"/>
            </w:pPr>
            <w:r>
              <w:rPr>
                <w:rFonts w:ascii="Wingdings" w:eastAsia="Wingdings" w:hAnsi="Wingdings" w:cs="Wingdings"/>
                <w:sz w:val="20"/>
              </w:rPr>
              <w:t></w:t>
            </w:r>
            <w:r>
              <w:t xml:space="preserve"> </w:t>
            </w:r>
          </w:p>
        </w:tc>
        <w:tc>
          <w:tcPr>
            <w:tcW w:w="982"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2" w:firstLine="0"/>
              <w:jc w:val="center"/>
            </w:pPr>
            <w:r>
              <w:rPr>
                <w:rFonts w:ascii="Wingdings" w:eastAsia="Wingdings" w:hAnsi="Wingdings" w:cs="Wingdings"/>
                <w:sz w:val="20"/>
              </w:rPr>
              <w:t></w:t>
            </w:r>
            <w:r>
              <w:t xml:space="preserve"> </w:t>
            </w:r>
          </w:p>
        </w:tc>
        <w:tc>
          <w:tcPr>
            <w:tcW w:w="842"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1" w:firstLine="0"/>
              <w:jc w:val="center"/>
            </w:pPr>
            <w:r>
              <w:rPr>
                <w:sz w:val="20"/>
              </w:rPr>
              <w:t xml:space="preserve"> </w:t>
            </w:r>
          </w:p>
        </w:tc>
      </w:tr>
      <w:tr w:rsidR="00365775" w:rsidTr="0072461F">
        <w:trPr>
          <w:trHeight w:val="420"/>
        </w:trPr>
        <w:tc>
          <w:tcPr>
            <w:tcW w:w="70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6" w:firstLine="0"/>
              <w:jc w:val="center"/>
            </w:pPr>
            <w:r>
              <w:rPr>
                <w:b/>
                <w:sz w:val="20"/>
              </w:rPr>
              <w:t xml:space="preserve">91 </w:t>
            </w:r>
          </w:p>
        </w:tc>
        <w:tc>
          <w:tcPr>
            <w:tcW w:w="122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4" w:firstLine="0"/>
              <w:jc w:val="center"/>
            </w:pPr>
            <w:r>
              <w:rPr>
                <w:rFonts w:ascii="Wingdings" w:eastAsia="Wingdings" w:hAnsi="Wingdings" w:cs="Wingdings"/>
                <w:sz w:val="20"/>
              </w:rPr>
              <w:t></w:t>
            </w:r>
            <w:r>
              <w:t xml:space="preserve"> </w:t>
            </w:r>
          </w:p>
        </w:tc>
        <w:tc>
          <w:tcPr>
            <w:tcW w:w="982"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2" w:firstLine="0"/>
              <w:jc w:val="center"/>
            </w:pPr>
            <w:r>
              <w:rPr>
                <w:rFonts w:ascii="Wingdings" w:eastAsia="Wingdings" w:hAnsi="Wingdings" w:cs="Wingdings"/>
                <w:sz w:val="20"/>
              </w:rPr>
              <w:t></w:t>
            </w:r>
            <w:r>
              <w:t xml:space="preserve"> </w:t>
            </w:r>
          </w:p>
        </w:tc>
        <w:tc>
          <w:tcPr>
            <w:tcW w:w="842"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1" w:firstLine="0"/>
              <w:jc w:val="center"/>
            </w:pPr>
            <w:r>
              <w:rPr>
                <w:sz w:val="20"/>
              </w:rPr>
              <w:t xml:space="preserve"> </w:t>
            </w:r>
          </w:p>
        </w:tc>
      </w:tr>
      <w:tr w:rsidR="00365775" w:rsidTr="0072461F">
        <w:trPr>
          <w:trHeight w:val="420"/>
        </w:trPr>
        <w:tc>
          <w:tcPr>
            <w:tcW w:w="70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8" w:firstLine="0"/>
              <w:jc w:val="center"/>
            </w:pPr>
            <w:r>
              <w:rPr>
                <w:b/>
                <w:sz w:val="20"/>
              </w:rPr>
              <w:t xml:space="preserve">+91 </w:t>
            </w:r>
          </w:p>
        </w:tc>
        <w:tc>
          <w:tcPr>
            <w:tcW w:w="122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4" w:firstLine="0"/>
              <w:jc w:val="center"/>
            </w:pPr>
            <w:r>
              <w:rPr>
                <w:rFonts w:ascii="Wingdings" w:eastAsia="Wingdings" w:hAnsi="Wingdings" w:cs="Wingdings"/>
                <w:sz w:val="20"/>
              </w:rPr>
              <w:t></w:t>
            </w:r>
            <w:r>
              <w:t xml:space="preserve"> </w:t>
            </w:r>
          </w:p>
        </w:tc>
        <w:tc>
          <w:tcPr>
            <w:tcW w:w="982"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2" w:firstLine="0"/>
              <w:jc w:val="center"/>
            </w:pPr>
            <w:r>
              <w:rPr>
                <w:rFonts w:ascii="Wingdings" w:eastAsia="Wingdings" w:hAnsi="Wingdings" w:cs="Wingdings"/>
                <w:sz w:val="20"/>
              </w:rPr>
              <w:t></w:t>
            </w:r>
            <w:r>
              <w:t xml:space="preserve"> </w:t>
            </w:r>
          </w:p>
        </w:tc>
        <w:tc>
          <w:tcPr>
            <w:tcW w:w="842"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1" w:firstLine="0"/>
              <w:jc w:val="center"/>
            </w:pPr>
            <w:r>
              <w:rPr>
                <w:sz w:val="20"/>
              </w:rPr>
              <w:t xml:space="preserve"> </w:t>
            </w:r>
          </w:p>
        </w:tc>
      </w:tr>
    </w:tbl>
    <w:p w:rsidR="0072461F" w:rsidRDefault="0072461F">
      <w:pPr>
        <w:spacing w:line="259" w:lineRule="auto"/>
        <w:ind w:left="715"/>
        <w:jc w:val="left"/>
      </w:pPr>
    </w:p>
    <w:p w:rsidR="00691193" w:rsidRDefault="00691193">
      <w:pPr>
        <w:spacing w:line="259" w:lineRule="auto"/>
        <w:ind w:left="715"/>
        <w:jc w:val="left"/>
      </w:pPr>
    </w:p>
    <w:p w:rsidR="00691193" w:rsidRDefault="00691193">
      <w:pPr>
        <w:spacing w:line="259" w:lineRule="auto"/>
        <w:ind w:left="715"/>
        <w:jc w:val="left"/>
      </w:pPr>
    </w:p>
    <w:p w:rsidR="00365775" w:rsidRPr="0072461F" w:rsidRDefault="0072461F">
      <w:pPr>
        <w:spacing w:line="259" w:lineRule="auto"/>
        <w:ind w:left="715"/>
        <w:jc w:val="left"/>
        <w:rPr>
          <w:b/>
        </w:rPr>
      </w:pPr>
      <w:r w:rsidRPr="0072461F">
        <w:rPr>
          <w:b/>
        </w:rPr>
        <w:t>Të Rinjt  16-17 Kategoria Pesha Kategoria:</w:t>
      </w:r>
    </w:p>
    <w:p w:rsidR="0072461F" w:rsidRDefault="0072461F">
      <w:pPr>
        <w:spacing w:line="259" w:lineRule="auto"/>
        <w:ind w:left="715"/>
        <w:jc w:val="left"/>
      </w:pPr>
    </w:p>
    <w:tbl>
      <w:tblPr>
        <w:tblStyle w:val="TableGrid"/>
        <w:tblW w:w="2407" w:type="dxa"/>
        <w:tblInd w:w="721" w:type="dxa"/>
        <w:tblCellMar>
          <w:top w:w="24" w:type="dxa"/>
          <w:left w:w="112" w:type="dxa"/>
          <w:right w:w="67" w:type="dxa"/>
        </w:tblCellMar>
        <w:tblLook w:val="04A0" w:firstRow="1" w:lastRow="0" w:firstColumn="1" w:lastColumn="0" w:noHBand="0" w:noVBand="1"/>
      </w:tblPr>
      <w:tblGrid>
        <w:gridCol w:w="721"/>
        <w:gridCol w:w="858"/>
        <w:gridCol w:w="828"/>
      </w:tblGrid>
      <w:tr w:rsidR="00365775">
        <w:trPr>
          <w:trHeight w:val="660"/>
        </w:trPr>
        <w:tc>
          <w:tcPr>
            <w:tcW w:w="721" w:type="dxa"/>
            <w:tcBorders>
              <w:top w:val="single" w:sz="4" w:space="0" w:color="000000"/>
              <w:left w:val="single" w:sz="4" w:space="0" w:color="000000"/>
              <w:bottom w:val="single" w:sz="4" w:space="0" w:color="000000"/>
              <w:right w:val="single" w:sz="4" w:space="0" w:color="000000"/>
            </w:tcBorders>
            <w:shd w:val="clear" w:color="auto" w:fill="BCC0BE"/>
          </w:tcPr>
          <w:p w:rsidR="00365775" w:rsidRDefault="00316742">
            <w:pPr>
              <w:spacing w:after="0" w:line="259" w:lineRule="auto"/>
              <w:ind w:left="0" w:right="4" w:firstLine="0"/>
              <w:jc w:val="center"/>
            </w:pPr>
            <w:r>
              <w:rPr>
                <w:b/>
                <w:sz w:val="20"/>
              </w:rPr>
              <w:t xml:space="preserve"> </w:t>
            </w:r>
          </w:p>
          <w:p w:rsidR="00365775" w:rsidRDefault="00316742">
            <w:pPr>
              <w:spacing w:after="0" w:line="259" w:lineRule="auto"/>
              <w:ind w:left="0" w:right="49" w:firstLine="0"/>
              <w:jc w:val="center"/>
            </w:pPr>
            <w:r>
              <w:rPr>
                <w:b/>
                <w:sz w:val="20"/>
              </w:rPr>
              <w:t xml:space="preserve">KG </w:t>
            </w:r>
          </w:p>
        </w:tc>
        <w:tc>
          <w:tcPr>
            <w:tcW w:w="858" w:type="dxa"/>
            <w:tcBorders>
              <w:top w:val="single" w:sz="4" w:space="0" w:color="000000"/>
              <w:left w:val="single" w:sz="4" w:space="0" w:color="000000"/>
              <w:bottom w:val="single" w:sz="4" w:space="0" w:color="000000"/>
              <w:right w:val="single" w:sz="4" w:space="0" w:color="000000"/>
            </w:tcBorders>
            <w:shd w:val="clear" w:color="auto" w:fill="BCC0BE"/>
            <w:vAlign w:val="bottom"/>
          </w:tcPr>
          <w:p w:rsidR="00365775" w:rsidRDefault="00316742">
            <w:pPr>
              <w:spacing w:after="0" w:line="242" w:lineRule="auto"/>
              <w:ind w:left="0" w:firstLine="0"/>
              <w:jc w:val="center"/>
            </w:pPr>
            <w:r>
              <w:rPr>
                <w:b/>
                <w:sz w:val="20"/>
              </w:rPr>
              <w:t xml:space="preserve">16-17 M </w:t>
            </w:r>
          </w:p>
          <w:p w:rsidR="00365775" w:rsidRDefault="00316742">
            <w:pPr>
              <w:spacing w:after="0" w:line="259" w:lineRule="auto"/>
              <w:ind w:left="1" w:firstLine="0"/>
              <w:jc w:val="center"/>
            </w:pPr>
            <w:r>
              <w:rPr>
                <w:sz w:val="20"/>
              </w:rPr>
              <w:t xml:space="preserve"> </w:t>
            </w:r>
          </w:p>
        </w:tc>
        <w:tc>
          <w:tcPr>
            <w:tcW w:w="828" w:type="dxa"/>
            <w:tcBorders>
              <w:top w:val="single" w:sz="4" w:space="0" w:color="000000"/>
              <w:left w:val="single" w:sz="4" w:space="0" w:color="000000"/>
              <w:bottom w:val="single" w:sz="4" w:space="0" w:color="000000"/>
              <w:right w:val="single" w:sz="4" w:space="0" w:color="000000"/>
            </w:tcBorders>
            <w:shd w:val="clear" w:color="auto" w:fill="BCC0BE"/>
            <w:vAlign w:val="center"/>
          </w:tcPr>
          <w:p w:rsidR="00365775" w:rsidRDefault="00316742">
            <w:pPr>
              <w:spacing w:after="0" w:line="259" w:lineRule="auto"/>
              <w:ind w:left="0" w:firstLine="0"/>
              <w:jc w:val="left"/>
            </w:pPr>
            <w:r>
              <w:rPr>
                <w:b/>
                <w:sz w:val="20"/>
              </w:rPr>
              <w:t xml:space="preserve">16-17 F </w:t>
            </w:r>
          </w:p>
        </w:tc>
      </w:tr>
      <w:tr w:rsidR="00365775">
        <w:trPr>
          <w:trHeight w:val="421"/>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8" w:firstLine="0"/>
              <w:jc w:val="center"/>
            </w:pPr>
            <w:r>
              <w:rPr>
                <w:b/>
                <w:sz w:val="20"/>
              </w:rPr>
              <w:t xml:space="preserve">42 </w:t>
            </w:r>
          </w:p>
        </w:tc>
        <w:tc>
          <w:tcPr>
            <w:tcW w:w="858" w:type="dxa"/>
            <w:tcBorders>
              <w:top w:val="single" w:sz="4" w:space="0" w:color="000000"/>
              <w:left w:val="single" w:sz="4" w:space="0" w:color="000000"/>
              <w:bottom w:val="single" w:sz="4" w:space="0" w:color="000000"/>
              <w:right w:val="single" w:sz="4" w:space="0" w:color="000000"/>
            </w:tcBorders>
          </w:tcPr>
          <w:p w:rsidR="00365775" w:rsidRDefault="00365775">
            <w:pPr>
              <w:spacing w:after="160" w:line="259" w:lineRule="auto"/>
              <w:ind w:left="0" w:firstLine="0"/>
              <w:jc w:val="left"/>
            </w:pPr>
          </w:p>
        </w:tc>
        <w:tc>
          <w:tcPr>
            <w:tcW w:w="828"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2" w:firstLine="0"/>
              <w:jc w:val="center"/>
            </w:pPr>
            <w:r>
              <w:rPr>
                <w:rFonts w:ascii="Wingdings" w:eastAsia="Wingdings" w:hAnsi="Wingdings" w:cs="Wingdings"/>
                <w:sz w:val="20"/>
              </w:rPr>
              <w:t></w:t>
            </w:r>
            <w:r>
              <w:t xml:space="preserve"> </w:t>
            </w:r>
          </w:p>
        </w:tc>
      </w:tr>
      <w:tr w:rsidR="00365775">
        <w:trPr>
          <w:trHeight w:val="420"/>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8" w:firstLine="0"/>
              <w:jc w:val="center"/>
            </w:pPr>
            <w:r>
              <w:rPr>
                <w:b/>
                <w:sz w:val="20"/>
              </w:rPr>
              <w:t xml:space="preserve">45 </w:t>
            </w:r>
          </w:p>
        </w:tc>
        <w:tc>
          <w:tcPr>
            <w:tcW w:w="858"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6" w:firstLine="0"/>
              <w:jc w:val="center"/>
            </w:pPr>
            <w:r>
              <w:rPr>
                <w:rFonts w:ascii="Wingdings" w:eastAsia="Wingdings" w:hAnsi="Wingdings" w:cs="Wingdings"/>
                <w:sz w:val="20"/>
              </w:rPr>
              <w:t></w:t>
            </w:r>
            <w:r>
              <w:t xml:space="preserve"> </w:t>
            </w:r>
          </w:p>
        </w:tc>
        <w:tc>
          <w:tcPr>
            <w:tcW w:w="828"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2" w:firstLine="0"/>
              <w:jc w:val="center"/>
            </w:pPr>
            <w:r>
              <w:rPr>
                <w:rFonts w:ascii="Wingdings" w:eastAsia="Wingdings" w:hAnsi="Wingdings" w:cs="Wingdings"/>
                <w:sz w:val="20"/>
              </w:rPr>
              <w:t></w:t>
            </w:r>
            <w:r>
              <w:t xml:space="preserve"> </w:t>
            </w:r>
          </w:p>
        </w:tc>
      </w:tr>
      <w:tr w:rsidR="00365775">
        <w:trPr>
          <w:trHeight w:val="418"/>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8" w:firstLine="0"/>
              <w:jc w:val="center"/>
            </w:pPr>
            <w:r>
              <w:rPr>
                <w:b/>
                <w:sz w:val="20"/>
              </w:rPr>
              <w:t xml:space="preserve">48 </w:t>
            </w:r>
          </w:p>
        </w:tc>
        <w:tc>
          <w:tcPr>
            <w:tcW w:w="858"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6" w:firstLine="0"/>
              <w:jc w:val="center"/>
            </w:pPr>
            <w:r>
              <w:rPr>
                <w:rFonts w:ascii="Wingdings" w:eastAsia="Wingdings" w:hAnsi="Wingdings" w:cs="Wingdings"/>
                <w:sz w:val="20"/>
              </w:rPr>
              <w:t></w:t>
            </w:r>
            <w:r>
              <w:t xml:space="preserve"> </w:t>
            </w:r>
          </w:p>
        </w:tc>
        <w:tc>
          <w:tcPr>
            <w:tcW w:w="828"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2" w:firstLine="0"/>
              <w:jc w:val="center"/>
            </w:pPr>
            <w:r>
              <w:rPr>
                <w:rFonts w:ascii="Wingdings" w:eastAsia="Wingdings" w:hAnsi="Wingdings" w:cs="Wingdings"/>
                <w:sz w:val="20"/>
              </w:rPr>
              <w:t></w:t>
            </w:r>
            <w:r>
              <w:t xml:space="preserve"> </w:t>
            </w:r>
          </w:p>
        </w:tc>
      </w:tr>
      <w:tr w:rsidR="00365775">
        <w:trPr>
          <w:trHeight w:val="420"/>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8" w:firstLine="0"/>
              <w:jc w:val="center"/>
            </w:pPr>
            <w:r>
              <w:rPr>
                <w:b/>
                <w:sz w:val="20"/>
              </w:rPr>
              <w:t xml:space="preserve">51 </w:t>
            </w:r>
          </w:p>
        </w:tc>
        <w:tc>
          <w:tcPr>
            <w:tcW w:w="858"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6" w:firstLine="0"/>
              <w:jc w:val="center"/>
            </w:pPr>
            <w:r>
              <w:rPr>
                <w:rFonts w:ascii="Wingdings" w:eastAsia="Wingdings" w:hAnsi="Wingdings" w:cs="Wingdings"/>
                <w:sz w:val="20"/>
              </w:rPr>
              <w:t></w:t>
            </w:r>
            <w:r>
              <w:t xml:space="preserve"> </w:t>
            </w:r>
          </w:p>
        </w:tc>
        <w:tc>
          <w:tcPr>
            <w:tcW w:w="828"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2" w:firstLine="0"/>
              <w:jc w:val="center"/>
            </w:pPr>
            <w:r>
              <w:rPr>
                <w:rFonts w:ascii="Wingdings" w:eastAsia="Wingdings" w:hAnsi="Wingdings" w:cs="Wingdings"/>
                <w:sz w:val="20"/>
              </w:rPr>
              <w:t></w:t>
            </w:r>
            <w:r>
              <w:t xml:space="preserve"> </w:t>
            </w:r>
          </w:p>
        </w:tc>
      </w:tr>
      <w:tr w:rsidR="00365775">
        <w:trPr>
          <w:trHeight w:val="418"/>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8" w:firstLine="0"/>
              <w:jc w:val="center"/>
            </w:pPr>
            <w:r>
              <w:rPr>
                <w:b/>
                <w:sz w:val="20"/>
              </w:rPr>
              <w:t xml:space="preserve">54 </w:t>
            </w:r>
          </w:p>
        </w:tc>
        <w:tc>
          <w:tcPr>
            <w:tcW w:w="858"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6" w:firstLine="0"/>
              <w:jc w:val="center"/>
            </w:pPr>
            <w:r>
              <w:rPr>
                <w:rFonts w:ascii="Wingdings" w:eastAsia="Wingdings" w:hAnsi="Wingdings" w:cs="Wingdings"/>
                <w:sz w:val="20"/>
              </w:rPr>
              <w:t></w:t>
            </w:r>
            <w:r>
              <w:t xml:space="preserve"> </w:t>
            </w:r>
          </w:p>
        </w:tc>
        <w:tc>
          <w:tcPr>
            <w:tcW w:w="828"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2" w:firstLine="0"/>
              <w:jc w:val="center"/>
            </w:pPr>
            <w:r>
              <w:rPr>
                <w:rFonts w:ascii="Wingdings" w:eastAsia="Wingdings" w:hAnsi="Wingdings" w:cs="Wingdings"/>
                <w:sz w:val="20"/>
              </w:rPr>
              <w:t></w:t>
            </w:r>
            <w:r>
              <w:t xml:space="preserve"> </w:t>
            </w:r>
          </w:p>
        </w:tc>
      </w:tr>
      <w:tr w:rsidR="00365775">
        <w:trPr>
          <w:trHeight w:val="420"/>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8" w:firstLine="0"/>
              <w:jc w:val="center"/>
            </w:pPr>
            <w:r>
              <w:rPr>
                <w:b/>
                <w:sz w:val="20"/>
              </w:rPr>
              <w:t xml:space="preserve">57 </w:t>
            </w:r>
          </w:p>
        </w:tc>
        <w:tc>
          <w:tcPr>
            <w:tcW w:w="858"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6" w:firstLine="0"/>
              <w:jc w:val="center"/>
            </w:pPr>
            <w:r>
              <w:rPr>
                <w:rFonts w:ascii="Wingdings" w:eastAsia="Wingdings" w:hAnsi="Wingdings" w:cs="Wingdings"/>
                <w:sz w:val="20"/>
              </w:rPr>
              <w:t></w:t>
            </w:r>
            <w:r>
              <w:t xml:space="preserve"> </w:t>
            </w:r>
          </w:p>
        </w:tc>
        <w:tc>
          <w:tcPr>
            <w:tcW w:w="828"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2" w:firstLine="0"/>
              <w:jc w:val="center"/>
            </w:pPr>
            <w:r>
              <w:rPr>
                <w:rFonts w:ascii="Wingdings" w:eastAsia="Wingdings" w:hAnsi="Wingdings" w:cs="Wingdings"/>
                <w:sz w:val="20"/>
              </w:rPr>
              <w:t></w:t>
            </w:r>
            <w:r>
              <w:t xml:space="preserve"> </w:t>
            </w:r>
          </w:p>
        </w:tc>
      </w:tr>
      <w:tr w:rsidR="00365775">
        <w:trPr>
          <w:trHeight w:val="418"/>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8" w:firstLine="0"/>
              <w:jc w:val="center"/>
            </w:pPr>
            <w:r>
              <w:rPr>
                <w:b/>
                <w:sz w:val="20"/>
              </w:rPr>
              <w:t xml:space="preserve">60 </w:t>
            </w:r>
          </w:p>
        </w:tc>
        <w:tc>
          <w:tcPr>
            <w:tcW w:w="858"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6" w:firstLine="0"/>
              <w:jc w:val="center"/>
            </w:pPr>
            <w:r>
              <w:rPr>
                <w:rFonts w:ascii="Wingdings" w:eastAsia="Wingdings" w:hAnsi="Wingdings" w:cs="Wingdings"/>
                <w:sz w:val="20"/>
              </w:rPr>
              <w:t></w:t>
            </w:r>
            <w:r>
              <w:t xml:space="preserve"> </w:t>
            </w:r>
          </w:p>
        </w:tc>
        <w:tc>
          <w:tcPr>
            <w:tcW w:w="828"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2" w:firstLine="0"/>
              <w:jc w:val="center"/>
            </w:pPr>
            <w:r>
              <w:rPr>
                <w:rFonts w:ascii="Wingdings" w:eastAsia="Wingdings" w:hAnsi="Wingdings" w:cs="Wingdings"/>
                <w:sz w:val="20"/>
              </w:rPr>
              <w:t></w:t>
            </w:r>
            <w:r>
              <w:t xml:space="preserve"> </w:t>
            </w:r>
          </w:p>
        </w:tc>
      </w:tr>
      <w:tr w:rsidR="00365775">
        <w:trPr>
          <w:trHeight w:val="420"/>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8" w:firstLine="0"/>
              <w:jc w:val="center"/>
            </w:pPr>
            <w:r>
              <w:rPr>
                <w:b/>
                <w:sz w:val="20"/>
              </w:rPr>
              <w:t xml:space="preserve">63.5 </w:t>
            </w:r>
          </w:p>
        </w:tc>
        <w:tc>
          <w:tcPr>
            <w:tcW w:w="858"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6" w:firstLine="0"/>
              <w:jc w:val="center"/>
            </w:pPr>
            <w:r>
              <w:rPr>
                <w:rFonts w:ascii="Wingdings" w:eastAsia="Wingdings" w:hAnsi="Wingdings" w:cs="Wingdings"/>
                <w:sz w:val="20"/>
              </w:rPr>
              <w:t></w:t>
            </w:r>
            <w:r>
              <w:t xml:space="preserve"> </w:t>
            </w:r>
          </w:p>
        </w:tc>
        <w:tc>
          <w:tcPr>
            <w:tcW w:w="828"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2" w:firstLine="0"/>
              <w:jc w:val="center"/>
            </w:pPr>
            <w:r>
              <w:rPr>
                <w:rFonts w:ascii="Wingdings" w:eastAsia="Wingdings" w:hAnsi="Wingdings" w:cs="Wingdings"/>
                <w:sz w:val="20"/>
              </w:rPr>
              <w:t></w:t>
            </w:r>
            <w:r>
              <w:t xml:space="preserve"> </w:t>
            </w:r>
          </w:p>
        </w:tc>
      </w:tr>
      <w:tr w:rsidR="00365775">
        <w:trPr>
          <w:trHeight w:val="420"/>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8" w:firstLine="0"/>
              <w:jc w:val="center"/>
            </w:pPr>
            <w:r>
              <w:rPr>
                <w:b/>
                <w:sz w:val="20"/>
              </w:rPr>
              <w:lastRenderedPageBreak/>
              <w:t xml:space="preserve">67 </w:t>
            </w:r>
          </w:p>
        </w:tc>
        <w:tc>
          <w:tcPr>
            <w:tcW w:w="858"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6" w:firstLine="0"/>
              <w:jc w:val="center"/>
            </w:pPr>
            <w:r>
              <w:rPr>
                <w:rFonts w:ascii="Wingdings" w:eastAsia="Wingdings" w:hAnsi="Wingdings" w:cs="Wingdings"/>
                <w:sz w:val="20"/>
              </w:rPr>
              <w:t></w:t>
            </w:r>
            <w:r>
              <w:t xml:space="preserve"> </w:t>
            </w:r>
          </w:p>
        </w:tc>
        <w:tc>
          <w:tcPr>
            <w:tcW w:w="828"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2" w:firstLine="0"/>
              <w:jc w:val="center"/>
            </w:pPr>
            <w:r>
              <w:rPr>
                <w:rFonts w:ascii="Wingdings" w:eastAsia="Wingdings" w:hAnsi="Wingdings" w:cs="Wingdings"/>
                <w:sz w:val="20"/>
              </w:rPr>
              <w:t></w:t>
            </w:r>
            <w:r>
              <w:t xml:space="preserve"> </w:t>
            </w:r>
          </w:p>
        </w:tc>
      </w:tr>
      <w:tr w:rsidR="00365775">
        <w:trPr>
          <w:trHeight w:val="418"/>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8" w:firstLine="0"/>
              <w:jc w:val="center"/>
            </w:pPr>
            <w:r>
              <w:rPr>
                <w:b/>
                <w:sz w:val="20"/>
              </w:rPr>
              <w:t xml:space="preserve">71 </w:t>
            </w:r>
          </w:p>
        </w:tc>
        <w:tc>
          <w:tcPr>
            <w:tcW w:w="858"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6" w:firstLine="0"/>
              <w:jc w:val="center"/>
            </w:pPr>
            <w:r>
              <w:rPr>
                <w:rFonts w:ascii="Wingdings" w:eastAsia="Wingdings" w:hAnsi="Wingdings" w:cs="Wingdings"/>
                <w:sz w:val="20"/>
              </w:rPr>
              <w:t></w:t>
            </w:r>
            <w:r>
              <w:t xml:space="preserve"> </w:t>
            </w:r>
          </w:p>
        </w:tc>
        <w:tc>
          <w:tcPr>
            <w:tcW w:w="828"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2" w:firstLine="0"/>
              <w:jc w:val="center"/>
            </w:pPr>
            <w:r>
              <w:rPr>
                <w:rFonts w:ascii="Wingdings" w:eastAsia="Wingdings" w:hAnsi="Wingdings" w:cs="Wingdings"/>
                <w:sz w:val="20"/>
              </w:rPr>
              <w:t></w:t>
            </w:r>
            <w:r>
              <w:t xml:space="preserve"> </w:t>
            </w:r>
          </w:p>
        </w:tc>
      </w:tr>
      <w:tr w:rsidR="00365775">
        <w:trPr>
          <w:trHeight w:val="420"/>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8" w:firstLine="0"/>
              <w:jc w:val="center"/>
            </w:pPr>
            <w:r>
              <w:rPr>
                <w:b/>
                <w:sz w:val="20"/>
              </w:rPr>
              <w:t xml:space="preserve">75 </w:t>
            </w:r>
          </w:p>
        </w:tc>
        <w:tc>
          <w:tcPr>
            <w:tcW w:w="858"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6" w:firstLine="0"/>
              <w:jc w:val="center"/>
            </w:pPr>
            <w:r>
              <w:rPr>
                <w:rFonts w:ascii="Wingdings" w:eastAsia="Wingdings" w:hAnsi="Wingdings" w:cs="Wingdings"/>
                <w:sz w:val="20"/>
              </w:rPr>
              <w:t></w:t>
            </w:r>
            <w:r>
              <w:t xml:space="preserve"> </w:t>
            </w:r>
          </w:p>
          <w:p w:rsidR="00365775" w:rsidRDefault="00316742">
            <w:pPr>
              <w:spacing w:after="0" w:line="259" w:lineRule="auto"/>
              <w:ind w:left="1" w:firstLine="0"/>
              <w:jc w:val="center"/>
            </w:pPr>
            <w:r>
              <w:rPr>
                <w:sz w:val="20"/>
              </w:rPr>
              <w:t xml:space="preserve"> </w:t>
            </w:r>
          </w:p>
        </w:tc>
        <w:tc>
          <w:tcPr>
            <w:tcW w:w="828"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2" w:firstLine="0"/>
              <w:jc w:val="center"/>
            </w:pPr>
            <w:r>
              <w:rPr>
                <w:rFonts w:ascii="Wingdings" w:eastAsia="Wingdings" w:hAnsi="Wingdings" w:cs="Wingdings"/>
                <w:sz w:val="20"/>
              </w:rPr>
              <w:t></w:t>
            </w:r>
            <w:r>
              <w:t xml:space="preserve"> </w:t>
            </w:r>
          </w:p>
        </w:tc>
      </w:tr>
      <w:tr w:rsidR="00365775">
        <w:trPr>
          <w:trHeight w:val="418"/>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51" w:firstLine="0"/>
              <w:jc w:val="center"/>
            </w:pPr>
            <w:r>
              <w:rPr>
                <w:b/>
                <w:sz w:val="20"/>
              </w:rPr>
              <w:t xml:space="preserve">+75 </w:t>
            </w:r>
          </w:p>
        </w:tc>
        <w:tc>
          <w:tcPr>
            <w:tcW w:w="858" w:type="dxa"/>
            <w:tcBorders>
              <w:top w:val="single" w:sz="4" w:space="0" w:color="000000"/>
              <w:left w:val="single" w:sz="4" w:space="0" w:color="000000"/>
              <w:bottom w:val="single" w:sz="4" w:space="0" w:color="000000"/>
              <w:right w:val="single" w:sz="4" w:space="0" w:color="000000"/>
            </w:tcBorders>
          </w:tcPr>
          <w:p w:rsidR="00365775" w:rsidRDefault="00365775">
            <w:pPr>
              <w:spacing w:after="160" w:line="259" w:lineRule="auto"/>
              <w:ind w:left="0" w:firstLine="0"/>
              <w:jc w:val="left"/>
            </w:pPr>
          </w:p>
        </w:tc>
        <w:tc>
          <w:tcPr>
            <w:tcW w:w="828"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2" w:firstLine="0"/>
              <w:jc w:val="center"/>
            </w:pPr>
            <w:r>
              <w:rPr>
                <w:rFonts w:ascii="Wingdings" w:eastAsia="Wingdings" w:hAnsi="Wingdings" w:cs="Wingdings"/>
                <w:sz w:val="20"/>
              </w:rPr>
              <w:t></w:t>
            </w:r>
            <w:r>
              <w:t xml:space="preserve"> </w:t>
            </w:r>
          </w:p>
          <w:p w:rsidR="00365775" w:rsidRDefault="00316742">
            <w:pPr>
              <w:spacing w:after="0" w:line="259" w:lineRule="auto"/>
              <w:ind w:left="0" w:firstLine="0"/>
              <w:jc w:val="center"/>
            </w:pPr>
            <w:r>
              <w:rPr>
                <w:sz w:val="20"/>
              </w:rPr>
              <w:t xml:space="preserve"> </w:t>
            </w:r>
          </w:p>
        </w:tc>
      </w:tr>
      <w:tr w:rsidR="00365775">
        <w:trPr>
          <w:trHeight w:val="420"/>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8" w:firstLine="0"/>
              <w:jc w:val="center"/>
            </w:pPr>
            <w:r>
              <w:rPr>
                <w:b/>
                <w:sz w:val="20"/>
              </w:rPr>
              <w:t xml:space="preserve">81 </w:t>
            </w:r>
          </w:p>
        </w:tc>
        <w:tc>
          <w:tcPr>
            <w:tcW w:w="858"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6" w:firstLine="0"/>
              <w:jc w:val="center"/>
            </w:pPr>
            <w:r>
              <w:rPr>
                <w:rFonts w:ascii="Wingdings" w:eastAsia="Wingdings" w:hAnsi="Wingdings" w:cs="Wingdings"/>
                <w:sz w:val="20"/>
              </w:rPr>
              <w:t></w:t>
            </w:r>
            <w:r>
              <w:t xml:space="preserve"> </w:t>
            </w:r>
          </w:p>
        </w:tc>
        <w:tc>
          <w:tcPr>
            <w:tcW w:w="828" w:type="dxa"/>
            <w:tcBorders>
              <w:top w:val="single" w:sz="4" w:space="0" w:color="000000"/>
              <w:left w:val="single" w:sz="4" w:space="0" w:color="000000"/>
              <w:bottom w:val="single" w:sz="4" w:space="0" w:color="000000"/>
              <w:right w:val="single" w:sz="4" w:space="0" w:color="000000"/>
            </w:tcBorders>
            <w:vAlign w:val="bottom"/>
          </w:tcPr>
          <w:p w:rsidR="00365775" w:rsidRDefault="00316742">
            <w:pPr>
              <w:spacing w:after="0" w:line="259" w:lineRule="auto"/>
              <w:ind w:left="0" w:firstLine="0"/>
              <w:jc w:val="center"/>
            </w:pPr>
            <w:r>
              <w:rPr>
                <w:sz w:val="20"/>
              </w:rPr>
              <w:t xml:space="preserve"> </w:t>
            </w:r>
          </w:p>
        </w:tc>
      </w:tr>
      <w:tr w:rsidR="00365775">
        <w:trPr>
          <w:trHeight w:val="420"/>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8" w:firstLine="0"/>
              <w:jc w:val="center"/>
            </w:pPr>
            <w:r>
              <w:rPr>
                <w:b/>
                <w:sz w:val="20"/>
              </w:rPr>
              <w:t xml:space="preserve">86 </w:t>
            </w:r>
          </w:p>
        </w:tc>
        <w:tc>
          <w:tcPr>
            <w:tcW w:w="858"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6" w:firstLine="0"/>
              <w:jc w:val="center"/>
            </w:pPr>
            <w:r>
              <w:rPr>
                <w:rFonts w:ascii="Wingdings" w:eastAsia="Wingdings" w:hAnsi="Wingdings" w:cs="Wingdings"/>
                <w:sz w:val="20"/>
              </w:rPr>
              <w:t></w:t>
            </w:r>
            <w:r>
              <w:t xml:space="preserve"> </w:t>
            </w:r>
          </w:p>
        </w:tc>
        <w:tc>
          <w:tcPr>
            <w:tcW w:w="828" w:type="dxa"/>
            <w:tcBorders>
              <w:top w:val="single" w:sz="4" w:space="0" w:color="000000"/>
              <w:left w:val="single" w:sz="4" w:space="0" w:color="000000"/>
              <w:bottom w:val="single" w:sz="4" w:space="0" w:color="000000"/>
              <w:right w:val="single" w:sz="4" w:space="0" w:color="000000"/>
            </w:tcBorders>
            <w:vAlign w:val="bottom"/>
          </w:tcPr>
          <w:p w:rsidR="00365775" w:rsidRDefault="00316742">
            <w:pPr>
              <w:spacing w:after="0" w:line="259" w:lineRule="auto"/>
              <w:ind w:left="0" w:firstLine="0"/>
              <w:jc w:val="center"/>
            </w:pPr>
            <w:r>
              <w:rPr>
                <w:sz w:val="20"/>
              </w:rPr>
              <w:t xml:space="preserve"> </w:t>
            </w:r>
          </w:p>
        </w:tc>
      </w:tr>
      <w:tr w:rsidR="00365775">
        <w:trPr>
          <w:trHeight w:val="418"/>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8" w:firstLine="0"/>
              <w:jc w:val="center"/>
            </w:pPr>
            <w:r>
              <w:rPr>
                <w:b/>
                <w:sz w:val="20"/>
              </w:rPr>
              <w:t xml:space="preserve">91 </w:t>
            </w:r>
          </w:p>
        </w:tc>
        <w:tc>
          <w:tcPr>
            <w:tcW w:w="858"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6" w:firstLine="0"/>
              <w:jc w:val="center"/>
            </w:pPr>
            <w:r>
              <w:rPr>
                <w:rFonts w:ascii="Wingdings" w:eastAsia="Wingdings" w:hAnsi="Wingdings" w:cs="Wingdings"/>
                <w:sz w:val="20"/>
              </w:rPr>
              <w:t></w:t>
            </w:r>
            <w:r>
              <w:t xml:space="preserve"> </w:t>
            </w:r>
          </w:p>
        </w:tc>
        <w:tc>
          <w:tcPr>
            <w:tcW w:w="828" w:type="dxa"/>
            <w:tcBorders>
              <w:top w:val="single" w:sz="4" w:space="0" w:color="000000"/>
              <w:left w:val="single" w:sz="4" w:space="0" w:color="000000"/>
              <w:bottom w:val="single" w:sz="4" w:space="0" w:color="000000"/>
              <w:right w:val="single" w:sz="4" w:space="0" w:color="000000"/>
            </w:tcBorders>
            <w:vAlign w:val="bottom"/>
          </w:tcPr>
          <w:p w:rsidR="00365775" w:rsidRDefault="00316742">
            <w:pPr>
              <w:spacing w:after="0" w:line="259" w:lineRule="auto"/>
              <w:ind w:left="0" w:firstLine="0"/>
              <w:jc w:val="center"/>
            </w:pPr>
            <w:r>
              <w:rPr>
                <w:sz w:val="20"/>
              </w:rPr>
              <w:t xml:space="preserve"> </w:t>
            </w:r>
          </w:p>
        </w:tc>
      </w:tr>
      <w:tr w:rsidR="00365775">
        <w:trPr>
          <w:trHeight w:val="420"/>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51" w:firstLine="0"/>
              <w:jc w:val="center"/>
            </w:pPr>
            <w:r>
              <w:rPr>
                <w:b/>
                <w:sz w:val="20"/>
              </w:rPr>
              <w:t xml:space="preserve">+91 </w:t>
            </w:r>
          </w:p>
        </w:tc>
        <w:tc>
          <w:tcPr>
            <w:tcW w:w="858"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6" w:firstLine="0"/>
              <w:jc w:val="center"/>
            </w:pPr>
            <w:r>
              <w:rPr>
                <w:rFonts w:ascii="Wingdings" w:eastAsia="Wingdings" w:hAnsi="Wingdings" w:cs="Wingdings"/>
                <w:sz w:val="20"/>
              </w:rPr>
              <w:t></w:t>
            </w:r>
            <w:r>
              <w:t xml:space="preserve"> </w:t>
            </w:r>
          </w:p>
        </w:tc>
        <w:tc>
          <w:tcPr>
            <w:tcW w:w="828" w:type="dxa"/>
            <w:tcBorders>
              <w:top w:val="single" w:sz="4" w:space="0" w:color="000000"/>
              <w:left w:val="single" w:sz="4" w:space="0" w:color="000000"/>
              <w:bottom w:val="single" w:sz="4" w:space="0" w:color="000000"/>
              <w:right w:val="single" w:sz="4" w:space="0" w:color="000000"/>
            </w:tcBorders>
          </w:tcPr>
          <w:p w:rsidR="00365775" w:rsidRDefault="00365775">
            <w:pPr>
              <w:spacing w:after="160" w:line="259" w:lineRule="auto"/>
              <w:ind w:left="0" w:firstLine="0"/>
              <w:jc w:val="left"/>
            </w:pPr>
          </w:p>
        </w:tc>
      </w:tr>
    </w:tbl>
    <w:p w:rsidR="00365775" w:rsidRDefault="00316742">
      <w:pPr>
        <w:spacing w:after="123" w:line="259" w:lineRule="auto"/>
        <w:ind w:left="1440" w:firstLine="0"/>
        <w:jc w:val="left"/>
      </w:pPr>
      <w:r>
        <w:t xml:space="preserve"> </w:t>
      </w:r>
    </w:p>
    <w:p w:rsidR="00365775" w:rsidRDefault="00316742">
      <w:pPr>
        <w:spacing w:after="123" w:line="259" w:lineRule="auto"/>
        <w:ind w:left="720" w:firstLine="0"/>
        <w:jc w:val="left"/>
      </w:pPr>
      <w:r>
        <w:t xml:space="preserve"> </w:t>
      </w:r>
    </w:p>
    <w:p w:rsidR="00365775" w:rsidRDefault="0072461F">
      <w:pPr>
        <w:spacing w:line="259" w:lineRule="auto"/>
        <w:ind w:left="715"/>
        <w:jc w:val="left"/>
        <w:rPr>
          <w:b/>
        </w:rPr>
      </w:pPr>
      <w:r w:rsidRPr="0072461F">
        <w:rPr>
          <w:b/>
        </w:rPr>
        <w:t>Rin</w:t>
      </w:r>
      <w:r>
        <w:rPr>
          <w:b/>
        </w:rPr>
        <w:t>jt</w:t>
      </w:r>
      <w:r w:rsidRPr="0072461F">
        <w:rPr>
          <w:b/>
        </w:rPr>
        <w:t xml:space="preserve"> 14-15 Pesha Division Kategoria:</w:t>
      </w:r>
    </w:p>
    <w:p w:rsidR="0072461F" w:rsidRDefault="0072461F">
      <w:pPr>
        <w:spacing w:line="259" w:lineRule="auto"/>
        <w:ind w:left="715"/>
        <w:jc w:val="left"/>
      </w:pPr>
    </w:p>
    <w:tbl>
      <w:tblPr>
        <w:tblStyle w:val="TableGrid"/>
        <w:tblW w:w="2407" w:type="dxa"/>
        <w:tblInd w:w="721" w:type="dxa"/>
        <w:tblCellMar>
          <w:top w:w="20" w:type="dxa"/>
          <w:left w:w="115" w:type="dxa"/>
          <w:right w:w="115" w:type="dxa"/>
        </w:tblCellMar>
        <w:tblLook w:val="04A0" w:firstRow="1" w:lastRow="0" w:firstColumn="1" w:lastColumn="0" w:noHBand="0" w:noVBand="1"/>
      </w:tblPr>
      <w:tblGrid>
        <w:gridCol w:w="721"/>
        <w:gridCol w:w="836"/>
        <w:gridCol w:w="850"/>
      </w:tblGrid>
      <w:tr w:rsidR="00365775">
        <w:trPr>
          <w:trHeight w:val="742"/>
        </w:trPr>
        <w:tc>
          <w:tcPr>
            <w:tcW w:w="721" w:type="dxa"/>
            <w:tcBorders>
              <w:top w:val="single" w:sz="4" w:space="0" w:color="000000"/>
              <w:left w:val="single" w:sz="4" w:space="0" w:color="000000"/>
              <w:bottom w:val="single" w:sz="4" w:space="0" w:color="000000"/>
              <w:right w:val="single" w:sz="4" w:space="0" w:color="000000"/>
            </w:tcBorders>
            <w:shd w:val="clear" w:color="auto" w:fill="BCC0BE"/>
          </w:tcPr>
          <w:p w:rsidR="00365775" w:rsidRDefault="00316742">
            <w:pPr>
              <w:spacing w:after="0" w:line="259" w:lineRule="auto"/>
              <w:ind w:left="41" w:firstLine="0"/>
              <w:jc w:val="center"/>
            </w:pPr>
            <w:r>
              <w:rPr>
                <w:b/>
                <w:sz w:val="20"/>
              </w:rPr>
              <w:t xml:space="preserve"> </w:t>
            </w:r>
          </w:p>
          <w:p w:rsidR="00365775" w:rsidRDefault="00316742">
            <w:pPr>
              <w:spacing w:after="0" w:line="259" w:lineRule="auto"/>
              <w:ind w:left="0" w:right="4" w:firstLine="0"/>
              <w:jc w:val="center"/>
            </w:pPr>
            <w:r>
              <w:rPr>
                <w:b/>
                <w:sz w:val="20"/>
              </w:rPr>
              <w:t xml:space="preserve">KG </w:t>
            </w:r>
          </w:p>
          <w:p w:rsidR="00365775" w:rsidRDefault="00316742">
            <w:pPr>
              <w:spacing w:after="0" w:line="259" w:lineRule="auto"/>
              <w:ind w:left="41" w:firstLine="0"/>
              <w:jc w:val="center"/>
            </w:pPr>
            <w:r>
              <w:rPr>
                <w:b/>
                <w:sz w:val="20"/>
              </w:rPr>
              <w:t xml:space="preserve"> </w:t>
            </w:r>
          </w:p>
        </w:tc>
        <w:tc>
          <w:tcPr>
            <w:tcW w:w="836" w:type="dxa"/>
            <w:tcBorders>
              <w:top w:val="single" w:sz="4" w:space="0" w:color="000000"/>
              <w:left w:val="single" w:sz="4" w:space="0" w:color="000000"/>
              <w:bottom w:val="single" w:sz="4" w:space="0" w:color="000000"/>
              <w:right w:val="single" w:sz="4" w:space="0" w:color="000000"/>
            </w:tcBorders>
            <w:shd w:val="clear" w:color="auto" w:fill="BCC0BE"/>
            <w:vAlign w:val="bottom"/>
          </w:tcPr>
          <w:p w:rsidR="00365775" w:rsidRDefault="00316742">
            <w:pPr>
              <w:spacing w:after="0" w:line="242" w:lineRule="auto"/>
              <w:ind w:left="0" w:firstLine="0"/>
              <w:jc w:val="center"/>
            </w:pPr>
            <w:r>
              <w:rPr>
                <w:b/>
                <w:sz w:val="20"/>
              </w:rPr>
              <w:t xml:space="preserve">14-15 </w:t>
            </w:r>
            <w:r w:rsidR="00B45207">
              <w:rPr>
                <w:b/>
                <w:sz w:val="20"/>
              </w:rPr>
              <w:t>Djalë</w:t>
            </w:r>
            <w:r>
              <w:rPr>
                <w:b/>
                <w:sz w:val="20"/>
              </w:rPr>
              <w:t xml:space="preserve"> </w:t>
            </w:r>
          </w:p>
          <w:p w:rsidR="00365775" w:rsidRDefault="00316742">
            <w:pPr>
              <w:spacing w:after="0" w:line="259" w:lineRule="auto"/>
              <w:ind w:left="44" w:firstLine="0"/>
              <w:jc w:val="center"/>
            </w:pPr>
            <w:r>
              <w:rPr>
                <w:sz w:val="20"/>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BCC0BE"/>
            <w:vAlign w:val="center"/>
          </w:tcPr>
          <w:p w:rsidR="00365775" w:rsidRDefault="00316742">
            <w:pPr>
              <w:spacing w:after="0" w:line="259" w:lineRule="auto"/>
              <w:ind w:left="0" w:firstLine="0"/>
              <w:jc w:val="center"/>
            </w:pPr>
            <w:r>
              <w:rPr>
                <w:b/>
                <w:sz w:val="20"/>
              </w:rPr>
              <w:t xml:space="preserve">14-15 </w:t>
            </w:r>
            <w:r w:rsidR="00B45207">
              <w:rPr>
                <w:b/>
                <w:sz w:val="20"/>
              </w:rPr>
              <w:t>Vajzë</w:t>
            </w:r>
            <w:r>
              <w:rPr>
                <w:b/>
                <w:sz w:val="20"/>
              </w:rPr>
              <w:t xml:space="preserve"> </w:t>
            </w:r>
          </w:p>
        </w:tc>
      </w:tr>
      <w:tr w:rsidR="00365775">
        <w:trPr>
          <w:trHeight w:val="419"/>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3" w:firstLine="0"/>
              <w:jc w:val="center"/>
            </w:pPr>
            <w:r>
              <w:rPr>
                <w:b/>
                <w:sz w:val="20"/>
              </w:rPr>
              <w:t xml:space="preserve">36 </w:t>
            </w:r>
          </w:p>
        </w:tc>
        <w:tc>
          <w:tcPr>
            <w:tcW w:w="836" w:type="dxa"/>
            <w:tcBorders>
              <w:top w:val="single" w:sz="4" w:space="0" w:color="000000"/>
              <w:left w:val="single" w:sz="4" w:space="0" w:color="000000"/>
              <w:bottom w:val="single" w:sz="4" w:space="0" w:color="000000"/>
              <w:right w:val="single" w:sz="4" w:space="0" w:color="000000"/>
            </w:tcBorders>
          </w:tcPr>
          <w:p w:rsidR="00365775" w:rsidRDefault="00365775">
            <w:pPr>
              <w:spacing w:after="160" w:line="259" w:lineRule="auto"/>
              <w:ind w:left="0" w:firstLine="0"/>
              <w:jc w:val="left"/>
            </w:pPr>
          </w:p>
        </w:tc>
        <w:tc>
          <w:tcPr>
            <w:tcW w:w="85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1" w:firstLine="0"/>
              <w:jc w:val="center"/>
            </w:pPr>
            <w:r>
              <w:rPr>
                <w:rFonts w:ascii="Wingdings" w:eastAsia="Wingdings" w:hAnsi="Wingdings" w:cs="Wingdings"/>
                <w:sz w:val="20"/>
              </w:rPr>
              <w:t></w:t>
            </w:r>
            <w:r>
              <w:rPr>
                <w:sz w:val="20"/>
              </w:rPr>
              <w:t xml:space="preserve"> </w:t>
            </w:r>
          </w:p>
        </w:tc>
      </w:tr>
      <w:tr w:rsidR="00365775">
        <w:trPr>
          <w:trHeight w:val="420"/>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3" w:firstLine="0"/>
              <w:jc w:val="center"/>
            </w:pPr>
            <w:r>
              <w:rPr>
                <w:b/>
                <w:sz w:val="20"/>
              </w:rPr>
              <w:t xml:space="preserve">38 </w:t>
            </w:r>
          </w:p>
        </w:tc>
        <w:tc>
          <w:tcPr>
            <w:tcW w:w="836"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2" w:firstLine="0"/>
              <w:jc w:val="center"/>
            </w:pPr>
            <w:r>
              <w:rPr>
                <w:rFonts w:ascii="Wingdings" w:eastAsia="Wingdings" w:hAnsi="Wingdings" w:cs="Wingdings"/>
                <w:sz w:val="20"/>
              </w:rPr>
              <w:t></w:t>
            </w: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1" w:firstLine="0"/>
              <w:jc w:val="center"/>
            </w:pPr>
            <w:r>
              <w:rPr>
                <w:rFonts w:ascii="Wingdings" w:eastAsia="Wingdings" w:hAnsi="Wingdings" w:cs="Wingdings"/>
                <w:sz w:val="20"/>
              </w:rPr>
              <w:t></w:t>
            </w:r>
            <w:r>
              <w:t xml:space="preserve"> </w:t>
            </w:r>
          </w:p>
        </w:tc>
      </w:tr>
      <w:tr w:rsidR="00365775">
        <w:trPr>
          <w:trHeight w:val="418"/>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3" w:firstLine="0"/>
              <w:jc w:val="center"/>
            </w:pPr>
            <w:r>
              <w:rPr>
                <w:b/>
                <w:sz w:val="20"/>
              </w:rPr>
              <w:t xml:space="preserve">40 </w:t>
            </w:r>
          </w:p>
        </w:tc>
        <w:tc>
          <w:tcPr>
            <w:tcW w:w="836"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2" w:firstLine="0"/>
              <w:jc w:val="center"/>
            </w:pPr>
            <w:r>
              <w:rPr>
                <w:rFonts w:ascii="Wingdings" w:eastAsia="Wingdings" w:hAnsi="Wingdings" w:cs="Wingdings"/>
                <w:sz w:val="20"/>
              </w:rPr>
              <w:t></w:t>
            </w: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1" w:firstLine="0"/>
              <w:jc w:val="center"/>
            </w:pPr>
            <w:r>
              <w:rPr>
                <w:rFonts w:ascii="Wingdings" w:eastAsia="Wingdings" w:hAnsi="Wingdings" w:cs="Wingdings"/>
                <w:sz w:val="20"/>
              </w:rPr>
              <w:t></w:t>
            </w:r>
            <w:r>
              <w:t xml:space="preserve"> </w:t>
            </w:r>
          </w:p>
        </w:tc>
      </w:tr>
      <w:tr w:rsidR="00365775">
        <w:trPr>
          <w:trHeight w:val="420"/>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3" w:firstLine="0"/>
              <w:jc w:val="center"/>
            </w:pPr>
            <w:r>
              <w:rPr>
                <w:b/>
                <w:sz w:val="20"/>
              </w:rPr>
              <w:t xml:space="preserve">42 </w:t>
            </w:r>
          </w:p>
        </w:tc>
        <w:tc>
          <w:tcPr>
            <w:tcW w:w="836"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2" w:firstLine="0"/>
              <w:jc w:val="center"/>
            </w:pPr>
            <w:r>
              <w:rPr>
                <w:rFonts w:ascii="Wingdings" w:eastAsia="Wingdings" w:hAnsi="Wingdings" w:cs="Wingdings"/>
                <w:sz w:val="20"/>
              </w:rPr>
              <w:t></w:t>
            </w: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1" w:firstLine="0"/>
              <w:jc w:val="center"/>
            </w:pPr>
            <w:r>
              <w:rPr>
                <w:rFonts w:ascii="Wingdings" w:eastAsia="Wingdings" w:hAnsi="Wingdings" w:cs="Wingdings"/>
                <w:sz w:val="20"/>
              </w:rPr>
              <w:t></w:t>
            </w:r>
            <w:r>
              <w:t xml:space="preserve"> </w:t>
            </w:r>
          </w:p>
        </w:tc>
      </w:tr>
      <w:tr w:rsidR="00365775">
        <w:trPr>
          <w:trHeight w:val="418"/>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3" w:firstLine="0"/>
              <w:jc w:val="center"/>
            </w:pPr>
            <w:r>
              <w:rPr>
                <w:b/>
                <w:sz w:val="20"/>
              </w:rPr>
              <w:t xml:space="preserve">45 </w:t>
            </w:r>
          </w:p>
        </w:tc>
        <w:tc>
          <w:tcPr>
            <w:tcW w:w="836"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2" w:firstLine="0"/>
              <w:jc w:val="center"/>
            </w:pPr>
            <w:r>
              <w:rPr>
                <w:rFonts w:ascii="Wingdings" w:eastAsia="Wingdings" w:hAnsi="Wingdings" w:cs="Wingdings"/>
                <w:sz w:val="20"/>
              </w:rPr>
              <w:t></w:t>
            </w: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1" w:firstLine="0"/>
              <w:jc w:val="center"/>
            </w:pPr>
            <w:r>
              <w:rPr>
                <w:rFonts w:ascii="Wingdings" w:eastAsia="Wingdings" w:hAnsi="Wingdings" w:cs="Wingdings"/>
                <w:sz w:val="20"/>
              </w:rPr>
              <w:t></w:t>
            </w:r>
            <w:r>
              <w:t xml:space="preserve"> </w:t>
            </w:r>
          </w:p>
        </w:tc>
      </w:tr>
      <w:tr w:rsidR="00365775">
        <w:trPr>
          <w:trHeight w:val="420"/>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3" w:firstLine="0"/>
              <w:jc w:val="center"/>
            </w:pPr>
            <w:r>
              <w:rPr>
                <w:b/>
                <w:sz w:val="20"/>
              </w:rPr>
              <w:t xml:space="preserve">48 </w:t>
            </w:r>
          </w:p>
        </w:tc>
        <w:tc>
          <w:tcPr>
            <w:tcW w:w="836"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2" w:firstLine="0"/>
              <w:jc w:val="center"/>
            </w:pPr>
            <w:r>
              <w:rPr>
                <w:rFonts w:ascii="Wingdings" w:eastAsia="Wingdings" w:hAnsi="Wingdings" w:cs="Wingdings"/>
                <w:sz w:val="20"/>
              </w:rPr>
              <w:t></w:t>
            </w: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1" w:firstLine="0"/>
              <w:jc w:val="center"/>
            </w:pPr>
            <w:r>
              <w:rPr>
                <w:rFonts w:ascii="Wingdings" w:eastAsia="Wingdings" w:hAnsi="Wingdings" w:cs="Wingdings"/>
                <w:sz w:val="20"/>
              </w:rPr>
              <w:t></w:t>
            </w:r>
            <w:r>
              <w:t xml:space="preserve"> </w:t>
            </w:r>
          </w:p>
        </w:tc>
      </w:tr>
      <w:tr w:rsidR="00365775">
        <w:trPr>
          <w:trHeight w:val="420"/>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3" w:firstLine="0"/>
              <w:jc w:val="center"/>
            </w:pPr>
            <w:r>
              <w:rPr>
                <w:b/>
                <w:sz w:val="20"/>
              </w:rPr>
              <w:t xml:space="preserve">51 </w:t>
            </w:r>
          </w:p>
        </w:tc>
        <w:tc>
          <w:tcPr>
            <w:tcW w:w="836"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2" w:firstLine="0"/>
              <w:jc w:val="center"/>
            </w:pPr>
            <w:r>
              <w:rPr>
                <w:rFonts w:ascii="Wingdings" w:eastAsia="Wingdings" w:hAnsi="Wingdings" w:cs="Wingdings"/>
                <w:sz w:val="20"/>
              </w:rPr>
              <w:t></w:t>
            </w: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1" w:firstLine="0"/>
              <w:jc w:val="center"/>
            </w:pPr>
            <w:r>
              <w:rPr>
                <w:rFonts w:ascii="Wingdings" w:eastAsia="Wingdings" w:hAnsi="Wingdings" w:cs="Wingdings"/>
                <w:sz w:val="20"/>
              </w:rPr>
              <w:t></w:t>
            </w:r>
            <w:r>
              <w:t xml:space="preserve"> </w:t>
            </w:r>
          </w:p>
        </w:tc>
      </w:tr>
      <w:tr w:rsidR="00365775">
        <w:trPr>
          <w:trHeight w:val="418"/>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3" w:firstLine="0"/>
              <w:jc w:val="center"/>
            </w:pPr>
            <w:r>
              <w:rPr>
                <w:b/>
                <w:sz w:val="20"/>
              </w:rPr>
              <w:t xml:space="preserve">54 </w:t>
            </w:r>
          </w:p>
        </w:tc>
        <w:tc>
          <w:tcPr>
            <w:tcW w:w="836"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2" w:firstLine="0"/>
              <w:jc w:val="center"/>
            </w:pPr>
            <w:r>
              <w:rPr>
                <w:rFonts w:ascii="Wingdings" w:eastAsia="Wingdings" w:hAnsi="Wingdings" w:cs="Wingdings"/>
                <w:sz w:val="20"/>
              </w:rPr>
              <w:t></w:t>
            </w: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1" w:firstLine="0"/>
              <w:jc w:val="center"/>
            </w:pPr>
            <w:r>
              <w:rPr>
                <w:rFonts w:ascii="Wingdings" w:eastAsia="Wingdings" w:hAnsi="Wingdings" w:cs="Wingdings"/>
                <w:sz w:val="20"/>
              </w:rPr>
              <w:t></w:t>
            </w:r>
            <w:r>
              <w:t xml:space="preserve"> </w:t>
            </w:r>
          </w:p>
        </w:tc>
      </w:tr>
      <w:tr w:rsidR="00365775">
        <w:trPr>
          <w:trHeight w:val="420"/>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3" w:firstLine="0"/>
              <w:jc w:val="center"/>
            </w:pPr>
            <w:r>
              <w:rPr>
                <w:b/>
                <w:sz w:val="20"/>
              </w:rPr>
              <w:t xml:space="preserve">57 </w:t>
            </w:r>
          </w:p>
        </w:tc>
        <w:tc>
          <w:tcPr>
            <w:tcW w:w="836"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2" w:firstLine="0"/>
              <w:jc w:val="center"/>
            </w:pPr>
            <w:r>
              <w:rPr>
                <w:rFonts w:ascii="Wingdings" w:eastAsia="Wingdings" w:hAnsi="Wingdings" w:cs="Wingdings"/>
                <w:sz w:val="20"/>
              </w:rPr>
              <w:t></w:t>
            </w: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1" w:firstLine="0"/>
              <w:jc w:val="center"/>
            </w:pPr>
            <w:r>
              <w:rPr>
                <w:rFonts w:ascii="Wingdings" w:eastAsia="Wingdings" w:hAnsi="Wingdings" w:cs="Wingdings"/>
                <w:sz w:val="20"/>
              </w:rPr>
              <w:t></w:t>
            </w:r>
            <w:r>
              <w:t xml:space="preserve"> </w:t>
            </w:r>
          </w:p>
        </w:tc>
      </w:tr>
      <w:tr w:rsidR="00365775">
        <w:trPr>
          <w:trHeight w:val="418"/>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3" w:firstLine="0"/>
              <w:jc w:val="center"/>
            </w:pPr>
            <w:r>
              <w:rPr>
                <w:b/>
                <w:sz w:val="20"/>
              </w:rPr>
              <w:t xml:space="preserve">60 </w:t>
            </w:r>
          </w:p>
        </w:tc>
        <w:tc>
          <w:tcPr>
            <w:tcW w:w="836"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2" w:firstLine="0"/>
              <w:jc w:val="center"/>
            </w:pPr>
            <w:r>
              <w:rPr>
                <w:rFonts w:ascii="Wingdings" w:eastAsia="Wingdings" w:hAnsi="Wingdings" w:cs="Wingdings"/>
                <w:sz w:val="20"/>
              </w:rPr>
              <w:t></w:t>
            </w: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1" w:firstLine="0"/>
              <w:jc w:val="center"/>
            </w:pPr>
            <w:r>
              <w:rPr>
                <w:rFonts w:ascii="Wingdings" w:eastAsia="Wingdings" w:hAnsi="Wingdings" w:cs="Wingdings"/>
                <w:sz w:val="20"/>
              </w:rPr>
              <w:t></w:t>
            </w:r>
            <w:r>
              <w:t xml:space="preserve"> </w:t>
            </w:r>
          </w:p>
        </w:tc>
      </w:tr>
      <w:tr w:rsidR="00365775">
        <w:trPr>
          <w:trHeight w:val="420"/>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3" w:firstLine="0"/>
              <w:jc w:val="center"/>
            </w:pPr>
            <w:r>
              <w:rPr>
                <w:b/>
                <w:sz w:val="20"/>
              </w:rPr>
              <w:t xml:space="preserve">63.5 </w:t>
            </w:r>
          </w:p>
        </w:tc>
        <w:tc>
          <w:tcPr>
            <w:tcW w:w="836"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2" w:firstLine="0"/>
              <w:jc w:val="center"/>
            </w:pPr>
            <w:r>
              <w:rPr>
                <w:rFonts w:ascii="Wingdings" w:eastAsia="Wingdings" w:hAnsi="Wingdings" w:cs="Wingdings"/>
                <w:sz w:val="20"/>
              </w:rPr>
              <w:t></w:t>
            </w: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1" w:firstLine="0"/>
              <w:jc w:val="center"/>
            </w:pPr>
            <w:r>
              <w:rPr>
                <w:rFonts w:ascii="Wingdings" w:eastAsia="Wingdings" w:hAnsi="Wingdings" w:cs="Wingdings"/>
                <w:sz w:val="20"/>
              </w:rPr>
              <w:t></w:t>
            </w:r>
            <w:r>
              <w:t xml:space="preserve"> </w:t>
            </w:r>
          </w:p>
        </w:tc>
      </w:tr>
      <w:tr w:rsidR="00365775">
        <w:trPr>
          <w:trHeight w:val="413"/>
        </w:trPr>
        <w:tc>
          <w:tcPr>
            <w:tcW w:w="721" w:type="dxa"/>
            <w:tcBorders>
              <w:top w:val="nil"/>
              <w:left w:val="single" w:sz="4" w:space="0" w:color="000000"/>
              <w:bottom w:val="single" w:sz="4" w:space="0" w:color="000000"/>
              <w:right w:val="single" w:sz="4" w:space="0" w:color="000000"/>
            </w:tcBorders>
          </w:tcPr>
          <w:p w:rsidR="00365775" w:rsidRDefault="00316742">
            <w:pPr>
              <w:spacing w:after="0" w:line="259" w:lineRule="auto"/>
              <w:ind w:left="0" w:right="2" w:firstLine="0"/>
              <w:jc w:val="center"/>
            </w:pPr>
            <w:r>
              <w:rPr>
                <w:b/>
                <w:sz w:val="20"/>
              </w:rPr>
              <w:t xml:space="preserve">67 </w:t>
            </w:r>
          </w:p>
        </w:tc>
        <w:tc>
          <w:tcPr>
            <w:tcW w:w="836" w:type="dxa"/>
            <w:tcBorders>
              <w:top w:val="nil"/>
              <w:left w:val="single" w:sz="4" w:space="0" w:color="000000"/>
              <w:bottom w:val="single" w:sz="4" w:space="0" w:color="000000"/>
              <w:right w:val="single" w:sz="4" w:space="0" w:color="000000"/>
            </w:tcBorders>
          </w:tcPr>
          <w:p w:rsidR="00365775" w:rsidRDefault="00316742">
            <w:pPr>
              <w:spacing w:after="0" w:line="259" w:lineRule="auto"/>
              <w:ind w:left="1" w:firstLine="0"/>
              <w:jc w:val="center"/>
            </w:pPr>
            <w:r>
              <w:rPr>
                <w:rFonts w:ascii="Wingdings" w:eastAsia="Wingdings" w:hAnsi="Wingdings" w:cs="Wingdings"/>
                <w:sz w:val="20"/>
              </w:rPr>
              <w:t></w:t>
            </w:r>
            <w:r>
              <w:t xml:space="preserve"> </w:t>
            </w:r>
          </w:p>
        </w:tc>
        <w:tc>
          <w:tcPr>
            <w:tcW w:w="850" w:type="dxa"/>
            <w:tcBorders>
              <w:top w:val="nil"/>
              <w:left w:val="single" w:sz="4" w:space="0" w:color="000000"/>
              <w:bottom w:val="single" w:sz="4" w:space="0" w:color="000000"/>
              <w:right w:val="single" w:sz="4" w:space="0" w:color="000000"/>
            </w:tcBorders>
          </w:tcPr>
          <w:p w:rsidR="00365775" w:rsidRDefault="00316742">
            <w:pPr>
              <w:spacing w:after="0" w:line="259" w:lineRule="auto"/>
              <w:ind w:left="0" w:right="2" w:firstLine="0"/>
              <w:jc w:val="center"/>
            </w:pPr>
            <w:r>
              <w:rPr>
                <w:rFonts w:ascii="Wingdings" w:eastAsia="Wingdings" w:hAnsi="Wingdings" w:cs="Wingdings"/>
                <w:sz w:val="20"/>
              </w:rPr>
              <w:t></w:t>
            </w:r>
            <w:r>
              <w:t xml:space="preserve"> </w:t>
            </w:r>
          </w:p>
        </w:tc>
      </w:tr>
      <w:tr w:rsidR="00365775">
        <w:trPr>
          <w:trHeight w:val="420"/>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2" w:firstLine="0"/>
              <w:jc w:val="center"/>
            </w:pPr>
            <w:r>
              <w:rPr>
                <w:b/>
                <w:sz w:val="20"/>
              </w:rPr>
              <w:t xml:space="preserve">71 </w:t>
            </w:r>
          </w:p>
        </w:tc>
        <w:tc>
          <w:tcPr>
            <w:tcW w:w="836"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1" w:firstLine="0"/>
              <w:jc w:val="center"/>
            </w:pPr>
            <w:r>
              <w:rPr>
                <w:rFonts w:ascii="Wingdings" w:eastAsia="Wingdings" w:hAnsi="Wingdings" w:cs="Wingdings"/>
                <w:sz w:val="20"/>
              </w:rPr>
              <w:t></w:t>
            </w:r>
            <w:r>
              <w:t xml:space="preserve"> </w:t>
            </w:r>
          </w:p>
          <w:p w:rsidR="00365775" w:rsidRDefault="00316742">
            <w:pPr>
              <w:spacing w:after="0" w:line="259" w:lineRule="auto"/>
              <w:ind w:left="43" w:firstLine="0"/>
              <w:jc w:val="center"/>
            </w:pPr>
            <w:r>
              <w:rPr>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2" w:firstLine="0"/>
              <w:jc w:val="center"/>
            </w:pPr>
            <w:r>
              <w:rPr>
                <w:rFonts w:ascii="Wingdings" w:eastAsia="Wingdings" w:hAnsi="Wingdings" w:cs="Wingdings"/>
                <w:sz w:val="20"/>
              </w:rPr>
              <w:t></w:t>
            </w:r>
            <w:r>
              <w:t xml:space="preserve"> </w:t>
            </w:r>
          </w:p>
        </w:tc>
      </w:tr>
      <w:tr w:rsidR="00365775">
        <w:trPr>
          <w:trHeight w:val="420"/>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5" w:firstLine="0"/>
              <w:jc w:val="center"/>
            </w:pPr>
            <w:r>
              <w:rPr>
                <w:b/>
                <w:sz w:val="20"/>
              </w:rPr>
              <w:t xml:space="preserve">+71 </w:t>
            </w:r>
          </w:p>
        </w:tc>
        <w:tc>
          <w:tcPr>
            <w:tcW w:w="836" w:type="dxa"/>
            <w:tcBorders>
              <w:top w:val="single" w:sz="4" w:space="0" w:color="000000"/>
              <w:left w:val="single" w:sz="4" w:space="0" w:color="000000"/>
              <w:bottom w:val="single" w:sz="4" w:space="0" w:color="000000"/>
              <w:right w:val="single" w:sz="4" w:space="0" w:color="000000"/>
            </w:tcBorders>
          </w:tcPr>
          <w:p w:rsidR="00365775" w:rsidRDefault="00365775">
            <w:pPr>
              <w:spacing w:after="160" w:line="259" w:lineRule="auto"/>
              <w:ind w:left="0" w:firstLine="0"/>
              <w:jc w:val="left"/>
            </w:pPr>
          </w:p>
        </w:tc>
        <w:tc>
          <w:tcPr>
            <w:tcW w:w="85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2" w:firstLine="0"/>
              <w:jc w:val="center"/>
            </w:pPr>
            <w:r>
              <w:rPr>
                <w:rFonts w:ascii="Wingdings" w:eastAsia="Wingdings" w:hAnsi="Wingdings" w:cs="Wingdings"/>
                <w:sz w:val="20"/>
              </w:rPr>
              <w:t></w:t>
            </w:r>
            <w:r>
              <w:rPr>
                <w:sz w:val="20"/>
              </w:rPr>
              <w:t xml:space="preserve"> </w:t>
            </w:r>
          </w:p>
          <w:p w:rsidR="00365775" w:rsidRDefault="00316742">
            <w:pPr>
              <w:spacing w:after="0" w:line="259" w:lineRule="auto"/>
              <w:ind w:left="45" w:firstLine="0"/>
              <w:jc w:val="center"/>
            </w:pPr>
            <w:r>
              <w:rPr>
                <w:sz w:val="20"/>
              </w:rPr>
              <w:t xml:space="preserve"> </w:t>
            </w:r>
          </w:p>
        </w:tc>
      </w:tr>
      <w:tr w:rsidR="00365775">
        <w:trPr>
          <w:trHeight w:val="418"/>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2" w:firstLine="0"/>
              <w:jc w:val="center"/>
            </w:pPr>
            <w:r>
              <w:rPr>
                <w:b/>
                <w:sz w:val="20"/>
              </w:rPr>
              <w:t xml:space="preserve">75 </w:t>
            </w:r>
          </w:p>
        </w:tc>
        <w:tc>
          <w:tcPr>
            <w:tcW w:w="836"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1" w:firstLine="0"/>
              <w:jc w:val="center"/>
            </w:pPr>
            <w:r>
              <w:rPr>
                <w:rFonts w:ascii="Wingdings" w:eastAsia="Wingdings" w:hAnsi="Wingdings" w:cs="Wingdings"/>
                <w:sz w:val="20"/>
              </w:rPr>
              <w:t></w:t>
            </w:r>
            <w:r>
              <w:rPr>
                <w:sz w:val="20"/>
              </w:rPr>
              <w:t xml:space="preserve"> </w:t>
            </w:r>
          </w:p>
        </w:tc>
        <w:tc>
          <w:tcPr>
            <w:tcW w:w="850" w:type="dxa"/>
            <w:tcBorders>
              <w:top w:val="single" w:sz="4" w:space="0" w:color="000000"/>
              <w:left w:val="single" w:sz="4" w:space="0" w:color="000000"/>
              <w:bottom w:val="single" w:sz="4" w:space="0" w:color="000000"/>
              <w:right w:val="single" w:sz="4" w:space="0" w:color="000000"/>
            </w:tcBorders>
            <w:vAlign w:val="bottom"/>
          </w:tcPr>
          <w:p w:rsidR="00365775" w:rsidRDefault="00316742">
            <w:pPr>
              <w:spacing w:after="0" w:line="259" w:lineRule="auto"/>
              <w:ind w:left="45" w:firstLine="0"/>
              <w:jc w:val="center"/>
            </w:pPr>
            <w:r>
              <w:rPr>
                <w:sz w:val="20"/>
              </w:rPr>
              <w:t xml:space="preserve"> </w:t>
            </w:r>
          </w:p>
        </w:tc>
      </w:tr>
      <w:tr w:rsidR="00365775">
        <w:trPr>
          <w:trHeight w:val="420"/>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2" w:firstLine="0"/>
              <w:jc w:val="center"/>
            </w:pPr>
            <w:r>
              <w:rPr>
                <w:b/>
                <w:sz w:val="20"/>
              </w:rPr>
              <w:t xml:space="preserve">81 </w:t>
            </w:r>
          </w:p>
        </w:tc>
        <w:tc>
          <w:tcPr>
            <w:tcW w:w="836"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1" w:firstLine="0"/>
              <w:jc w:val="center"/>
            </w:pPr>
            <w:r>
              <w:rPr>
                <w:rFonts w:ascii="Wingdings" w:eastAsia="Wingdings" w:hAnsi="Wingdings" w:cs="Wingdings"/>
                <w:sz w:val="20"/>
              </w:rPr>
              <w:t></w:t>
            </w:r>
            <w:r>
              <w:t xml:space="preserve"> </w:t>
            </w:r>
          </w:p>
        </w:tc>
        <w:tc>
          <w:tcPr>
            <w:tcW w:w="850" w:type="dxa"/>
            <w:tcBorders>
              <w:top w:val="single" w:sz="4" w:space="0" w:color="000000"/>
              <w:left w:val="single" w:sz="4" w:space="0" w:color="000000"/>
              <w:bottom w:val="single" w:sz="4" w:space="0" w:color="000000"/>
              <w:right w:val="single" w:sz="4" w:space="0" w:color="000000"/>
            </w:tcBorders>
            <w:vAlign w:val="bottom"/>
          </w:tcPr>
          <w:p w:rsidR="00365775" w:rsidRDefault="00316742">
            <w:pPr>
              <w:spacing w:after="0" w:line="259" w:lineRule="auto"/>
              <w:ind w:left="45" w:firstLine="0"/>
              <w:jc w:val="center"/>
            </w:pPr>
            <w:r>
              <w:rPr>
                <w:sz w:val="20"/>
              </w:rPr>
              <w:t xml:space="preserve"> </w:t>
            </w:r>
          </w:p>
        </w:tc>
      </w:tr>
      <w:tr w:rsidR="00365775">
        <w:trPr>
          <w:trHeight w:val="418"/>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5" w:firstLine="0"/>
              <w:jc w:val="center"/>
            </w:pPr>
            <w:r>
              <w:rPr>
                <w:b/>
                <w:sz w:val="20"/>
              </w:rPr>
              <w:t xml:space="preserve">+81 </w:t>
            </w:r>
          </w:p>
        </w:tc>
        <w:tc>
          <w:tcPr>
            <w:tcW w:w="836"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1" w:firstLine="0"/>
              <w:jc w:val="center"/>
            </w:pPr>
            <w:r>
              <w:rPr>
                <w:rFonts w:ascii="Wingdings" w:eastAsia="Wingdings" w:hAnsi="Wingdings" w:cs="Wingdings"/>
                <w:sz w:val="20"/>
              </w:rPr>
              <w:t></w:t>
            </w: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365775" w:rsidRDefault="00365775">
            <w:pPr>
              <w:spacing w:after="160" w:line="259" w:lineRule="auto"/>
              <w:ind w:left="0" w:firstLine="0"/>
              <w:jc w:val="left"/>
            </w:pPr>
          </w:p>
        </w:tc>
      </w:tr>
    </w:tbl>
    <w:p w:rsidR="00365775" w:rsidRDefault="00316742">
      <w:pPr>
        <w:spacing w:after="125" w:line="259" w:lineRule="auto"/>
        <w:ind w:left="720" w:firstLine="0"/>
        <w:jc w:val="left"/>
      </w:pPr>
      <w:r>
        <w:t xml:space="preserve"> </w:t>
      </w:r>
    </w:p>
    <w:p w:rsidR="00365775" w:rsidRDefault="00316742">
      <w:pPr>
        <w:spacing w:after="123" w:line="259" w:lineRule="auto"/>
        <w:ind w:left="720" w:firstLine="0"/>
        <w:jc w:val="left"/>
      </w:pPr>
      <w:r>
        <w:t xml:space="preserve"> </w:t>
      </w:r>
    </w:p>
    <w:p w:rsidR="0072461F" w:rsidRDefault="0072461F">
      <w:pPr>
        <w:spacing w:after="123" w:line="259" w:lineRule="auto"/>
        <w:ind w:left="720" w:firstLine="0"/>
        <w:jc w:val="left"/>
      </w:pPr>
    </w:p>
    <w:p w:rsidR="0072461F" w:rsidRDefault="0072461F">
      <w:pPr>
        <w:spacing w:after="123" w:line="259" w:lineRule="auto"/>
        <w:ind w:left="720" w:firstLine="0"/>
        <w:jc w:val="left"/>
      </w:pPr>
    </w:p>
    <w:p w:rsidR="0072461F" w:rsidRDefault="0072461F">
      <w:pPr>
        <w:spacing w:after="123" w:line="259" w:lineRule="auto"/>
        <w:ind w:left="720" w:firstLine="0"/>
        <w:jc w:val="left"/>
      </w:pPr>
    </w:p>
    <w:p w:rsidR="0072461F" w:rsidRDefault="0072461F">
      <w:pPr>
        <w:spacing w:after="123" w:line="259" w:lineRule="auto"/>
        <w:ind w:left="720" w:firstLine="0"/>
        <w:jc w:val="left"/>
      </w:pPr>
    </w:p>
    <w:p w:rsidR="00365775" w:rsidRDefault="0072461F">
      <w:pPr>
        <w:spacing w:line="259" w:lineRule="auto"/>
        <w:ind w:left="715"/>
        <w:jc w:val="left"/>
        <w:rPr>
          <w:b/>
        </w:rPr>
      </w:pPr>
      <w:r>
        <w:rPr>
          <w:b/>
        </w:rPr>
        <w:t xml:space="preserve">Të </w:t>
      </w:r>
      <w:r w:rsidRPr="0072461F">
        <w:rPr>
          <w:b/>
        </w:rPr>
        <w:t>Rin</w:t>
      </w:r>
      <w:r>
        <w:rPr>
          <w:b/>
        </w:rPr>
        <w:t>jt</w:t>
      </w:r>
      <w:r w:rsidRPr="0072461F">
        <w:rPr>
          <w:b/>
        </w:rPr>
        <w:t xml:space="preserve"> 12-13 Kategoria Pesha Kategoria:</w:t>
      </w:r>
    </w:p>
    <w:p w:rsidR="0072461F" w:rsidRDefault="0072461F">
      <w:pPr>
        <w:spacing w:line="259" w:lineRule="auto"/>
        <w:ind w:left="715"/>
        <w:jc w:val="left"/>
      </w:pPr>
    </w:p>
    <w:tbl>
      <w:tblPr>
        <w:tblStyle w:val="TableGrid"/>
        <w:tblW w:w="2407" w:type="dxa"/>
        <w:tblInd w:w="721" w:type="dxa"/>
        <w:tblCellMar>
          <w:top w:w="24" w:type="dxa"/>
          <w:left w:w="131" w:type="dxa"/>
          <w:right w:w="89" w:type="dxa"/>
        </w:tblCellMar>
        <w:tblLook w:val="04A0" w:firstRow="1" w:lastRow="0" w:firstColumn="1" w:lastColumn="0" w:noHBand="0" w:noVBand="1"/>
      </w:tblPr>
      <w:tblGrid>
        <w:gridCol w:w="721"/>
        <w:gridCol w:w="781"/>
        <w:gridCol w:w="905"/>
      </w:tblGrid>
      <w:tr w:rsidR="00365775">
        <w:trPr>
          <w:trHeight w:val="660"/>
        </w:trPr>
        <w:tc>
          <w:tcPr>
            <w:tcW w:w="721" w:type="dxa"/>
            <w:tcBorders>
              <w:top w:val="single" w:sz="4" w:space="0" w:color="000000"/>
              <w:left w:val="single" w:sz="4" w:space="0" w:color="000000"/>
              <w:bottom w:val="single" w:sz="4" w:space="0" w:color="000000"/>
              <w:right w:val="single" w:sz="4" w:space="0" w:color="000000"/>
            </w:tcBorders>
            <w:shd w:val="clear" w:color="auto" w:fill="BCC0BE"/>
          </w:tcPr>
          <w:p w:rsidR="00365775" w:rsidRDefault="00316742">
            <w:pPr>
              <w:spacing w:after="0" w:line="259" w:lineRule="auto"/>
              <w:ind w:left="0" w:firstLine="0"/>
              <w:jc w:val="center"/>
            </w:pPr>
            <w:r>
              <w:rPr>
                <w:b/>
                <w:sz w:val="20"/>
              </w:rPr>
              <w:t xml:space="preserve"> </w:t>
            </w:r>
          </w:p>
          <w:p w:rsidR="00365775" w:rsidRDefault="00316742">
            <w:pPr>
              <w:spacing w:after="0" w:line="259" w:lineRule="auto"/>
              <w:ind w:left="0" w:right="45" w:firstLine="0"/>
              <w:jc w:val="center"/>
            </w:pPr>
            <w:r>
              <w:rPr>
                <w:b/>
                <w:sz w:val="20"/>
              </w:rPr>
              <w:t xml:space="preserve">KG </w:t>
            </w:r>
          </w:p>
        </w:tc>
        <w:tc>
          <w:tcPr>
            <w:tcW w:w="781" w:type="dxa"/>
            <w:tcBorders>
              <w:top w:val="single" w:sz="4" w:space="0" w:color="000000"/>
              <w:left w:val="single" w:sz="4" w:space="0" w:color="000000"/>
              <w:bottom w:val="single" w:sz="4" w:space="0" w:color="000000"/>
              <w:right w:val="single" w:sz="4" w:space="0" w:color="000000"/>
            </w:tcBorders>
            <w:shd w:val="clear" w:color="auto" w:fill="BCC0BE"/>
          </w:tcPr>
          <w:p w:rsidR="00B45207" w:rsidRDefault="00316742">
            <w:pPr>
              <w:spacing w:after="0" w:line="259" w:lineRule="auto"/>
              <w:ind w:left="0" w:firstLine="0"/>
              <w:jc w:val="center"/>
              <w:rPr>
                <w:b/>
                <w:sz w:val="20"/>
              </w:rPr>
            </w:pPr>
            <w:r>
              <w:rPr>
                <w:b/>
                <w:sz w:val="20"/>
              </w:rPr>
              <w:t>12-13</w:t>
            </w:r>
          </w:p>
          <w:p w:rsidR="00365775" w:rsidRDefault="00B45207">
            <w:pPr>
              <w:spacing w:after="0" w:line="259" w:lineRule="auto"/>
              <w:ind w:left="0" w:firstLine="0"/>
              <w:jc w:val="center"/>
            </w:pPr>
            <w:r>
              <w:rPr>
                <w:b/>
                <w:sz w:val="20"/>
              </w:rPr>
              <w:t>Djal</w:t>
            </w:r>
            <w:r w:rsidR="00316742">
              <w:rPr>
                <w:b/>
                <w:sz w:val="20"/>
              </w:rPr>
              <w:t xml:space="preserve"> </w:t>
            </w:r>
          </w:p>
        </w:tc>
        <w:tc>
          <w:tcPr>
            <w:tcW w:w="905" w:type="dxa"/>
            <w:tcBorders>
              <w:top w:val="single" w:sz="4" w:space="0" w:color="000000"/>
              <w:left w:val="single" w:sz="4" w:space="0" w:color="000000"/>
              <w:bottom w:val="single" w:sz="4" w:space="0" w:color="000000"/>
              <w:right w:val="single" w:sz="4" w:space="0" w:color="000000"/>
            </w:tcBorders>
            <w:shd w:val="clear" w:color="auto" w:fill="BCC0BE"/>
          </w:tcPr>
          <w:p w:rsidR="00365775" w:rsidRDefault="00316742">
            <w:pPr>
              <w:spacing w:after="0" w:line="259" w:lineRule="auto"/>
              <w:ind w:left="0" w:firstLine="0"/>
              <w:jc w:val="center"/>
            </w:pPr>
            <w:r>
              <w:rPr>
                <w:b/>
                <w:sz w:val="20"/>
              </w:rPr>
              <w:t xml:space="preserve">12-13 </w:t>
            </w:r>
            <w:r w:rsidR="00B45207">
              <w:rPr>
                <w:b/>
                <w:sz w:val="20"/>
              </w:rPr>
              <w:t>Vajzë</w:t>
            </w:r>
            <w:r>
              <w:rPr>
                <w:b/>
                <w:sz w:val="20"/>
              </w:rPr>
              <w:t xml:space="preserve"> </w:t>
            </w:r>
          </w:p>
        </w:tc>
      </w:tr>
      <w:tr w:rsidR="00365775">
        <w:trPr>
          <w:trHeight w:val="421"/>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5" w:firstLine="0"/>
              <w:jc w:val="center"/>
            </w:pPr>
            <w:r>
              <w:rPr>
                <w:b/>
                <w:sz w:val="20"/>
              </w:rPr>
              <w:t xml:space="preserve">32 </w:t>
            </w:r>
          </w:p>
        </w:tc>
        <w:tc>
          <w:tcPr>
            <w:tcW w:w="78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2" w:firstLine="0"/>
              <w:jc w:val="center"/>
            </w:pPr>
            <w:r>
              <w:rPr>
                <w:rFonts w:ascii="Wingdings" w:eastAsia="Wingdings" w:hAnsi="Wingdings" w:cs="Wingdings"/>
                <w:sz w:val="20"/>
              </w:rPr>
              <w:t></w:t>
            </w:r>
            <w:r>
              <w:t xml:space="preserve"> </w:t>
            </w:r>
          </w:p>
        </w:tc>
        <w:tc>
          <w:tcPr>
            <w:tcW w:w="905"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38" w:firstLine="0"/>
              <w:jc w:val="center"/>
            </w:pPr>
            <w:r>
              <w:rPr>
                <w:rFonts w:ascii="Wingdings" w:eastAsia="Wingdings" w:hAnsi="Wingdings" w:cs="Wingdings"/>
                <w:sz w:val="20"/>
              </w:rPr>
              <w:t></w:t>
            </w:r>
            <w:r>
              <w:t xml:space="preserve"> </w:t>
            </w:r>
          </w:p>
        </w:tc>
      </w:tr>
      <w:tr w:rsidR="00365775">
        <w:trPr>
          <w:trHeight w:val="418"/>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5" w:firstLine="0"/>
              <w:jc w:val="center"/>
            </w:pPr>
            <w:r>
              <w:rPr>
                <w:b/>
                <w:sz w:val="20"/>
              </w:rPr>
              <w:t xml:space="preserve">34 </w:t>
            </w:r>
          </w:p>
        </w:tc>
        <w:tc>
          <w:tcPr>
            <w:tcW w:w="78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2" w:firstLine="0"/>
              <w:jc w:val="center"/>
            </w:pPr>
            <w:r>
              <w:rPr>
                <w:rFonts w:ascii="Wingdings" w:eastAsia="Wingdings" w:hAnsi="Wingdings" w:cs="Wingdings"/>
                <w:sz w:val="20"/>
              </w:rPr>
              <w:t></w:t>
            </w:r>
            <w:r>
              <w:t xml:space="preserve"> </w:t>
            </w:r>
          </w:p>
        </w:tc>
        <w:tc>
          <w:tcPr>
            <w:tcW w:w="905"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38" w:firstLine="0"/>
              <w:jc w:val="center"/>
            </w:pPr>
            <w:r>
              <w:rPr>
                <w:rFonts w:ascii="Wingdings" w:eastAsia="Wingdings" w:hAnsi="Wingdings" w:cs="Wingdings"/>
                <w:sz w:val="20"/>
              </w:rPr>
              <w:t></w:t>
            </w:r>
            <w:r>
              <w:t xml:space="preserve"> </w:t>
            </w:r>
          </w:p>
        </w:tc>
      </w:tr>
      <w:tr w:rsidR="00365775">
        <w:trPr>
          <w:trHeight w:val="420"/>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5" w:firstLine="0"/>
              <w:jc w:val="center"/>
            </w:pPr>
            <w:r>
              <w:rPr>
                <w:b/>
                <w:sz w:val="20"/>
              </w:rPr>
              <w:t xml:space="preserve">36 </w:t>
            </w:r>
          </w:p>
        </w:tc>
        <w:tc>
          <w:tcPr>
            <w:tcW w:w="78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2" w:firstLine="0"/>
              <w:jc w:val="center"/>
            </w:pPr>
            <w:r>
              <w:rPr>
                <w:rFonts w:ascii="Wingdings" w:eastAsia="Wingdings" w:hAnsi="Wingdings" w:cs="Wingdings"/>
                <w:sz w:val="20"/>
              </w:rPr>
              <w:t></w:t>
            </w:r>
            <w:r>
              <w:t xml:space="preserve"> </w:t>
            </w:r>
          </w:p>
        </w:tc>
        <w:tc>
          <w:tcPr>
            <w:tcW w:w="905"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38" w:firstLine="0"/>
              <w:jc w:val="center"/>
            </w:pPr>
            <w:r>
              <w:rPr>
                <w:rFonts w:ascii="Wingdings" w:eastAsia="Wingdings" w:hAnsi="Wingdings" w:cs="Wingdings"/>
                <w:sz w:val="20"/>
              </w:rPr>
              <w:t></w:t>
            </w:r>
            <w:r>
              <w:t xml:space="preserve"> </w:t>
            </w:r>
          </w:p>
        </w:tc>
      </w:tr>
      <w:tr w:rsidR="00365775">
        <w:trPr>
          <w:trHeight w:val="418"/>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5" w:firstLine="0"/>
              <w:jc w:val="center"/>
            </w:pPr>
            <w:r>
              <w:rPr>
                <w:b/>
                <w:sz w:val="20"/>
              </w:rPr>
              <w:t xml:space="preserve">38 </w:t>
            </w:r>
          </w:p>
        </w:tc>
        <w:tc>
          <w:tcPr>
            <w:tcW w:w="78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2" w:firstLine="0"/>
              <w:jc w:val="center"/>
            </w:pPr>
            <w:r>
              <w:rPr>
                <w:rFonts w:ascii="Wingdings" w:eastAsia="Wingdings" w:hAnsi="Wingdings" w:cs="Wingdings"/>
                <w:sz w:val="20"/>
              </w:rPr>
              <w:t></w:t>
            </w:r>
            <w:r>
              <w:t xml:space="preserve"> </w:t>
            </w:r>
          </w:p>
        </w:tc>
        <w:tc>
          <w:tcPr>
            <w:tcW w:w="905"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38" w:firstLine="0"/>
              <w:jc w:val="center"/>
            </w:pPr>
            <w:r>
              <w:rPr>
                <w:rFonts w:ascii="Wingdings" w:eastAsia="Wingdings" w:hAnsi="Wingdings" w:cs="Wingdings"/>
                <w:sz w:val="20"/>
              </w:rPr>
              <w:t></w:t>
            </w:r>
            <w:r>
              <w:t xml:space="preserve"> </w:t>
            </w:r>
          </w:p>
        </w:tc>
      </w:tr>
      <w:tr w:rsidR="00365775">
        <w:trPr>
          <w:trHeight w:val="420"/>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5" w:firstLine="0"/>
              <w:jc w:val="center"/>
            </w:pPr>
            <w:r>
              <w:rPr>
                <w:b/>
                <w:sz w:val="20"/>
              </w:rPr>
              <w:t xml:space="preserve">40 </w:t>
            </w:r>
          </w:p>
        </w:tc>
        <w:tc>
          <w:tcPr>
            <w:tcW w:w="78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2" w:firstLine="0"/>
              <w:jc w:val="center"/>
            </w:pPr>
            <w:r>
              <w:rPr>
                <w:rFonts w:ascii="Wingdings" w:eastAsia="Wingdings" w:hAnsi="Wingdings" w:cs="Wingdings"/>
                <w:sz w:val="20"/>
              </w:rPr>
              <w:t></w:t>
            </w:r>
            <w:r>
              <w:t xml:space="preserve"> </w:t>
            </w:r>
          </w:p>
        </w:tc>
        <w:tc>
          <w:tcPr>
            <w:tcW w:w="905"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38" w:firstLine="0"/>
              <w:jc w:val="center"/>
            </w:pPr>
            <w:r>
              <w:rPr>
                <w:rFonts w:ascii="Wingdings" w:eastAsia="Wingdings" w:hAnsi="Wingdings" w:cs="Wingdings"/>
                <w:sz w:val="20"/>
              </w:rPr>
              <w:t></w:t>
            </w:r>
            <w:r>
              <w:t xml:space="preserve"> </w:t>
            </w:r>
          </w:p>
        </w:tc>
      </w:tr>
      <w:tr w:rsidR="00365775">
        <w:trPr>
          <w:trHeight w:val="420"/>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5" w:firstLine="0"/>
              <w:jc w:val="center"/>
            </w:pPr>
            <w:r>
              <w:rPr>
                <w:b/>
                <w:sz w:val="20"/>
              </w:rPr>
              <w:t xml:space="preserve">42 </w:t>
            </w:r>
          </w:p>
        </w:tc>
        <w:tc>
          <w:tcPr>
            <w:tcW w:w="78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2" w:firstLine="0"/>
              <w:jc w:val="center"/>
            </w:pPr>
            <w:r>
              <w:rPr>
                <w:rFonts w:ascii="Wingdings" w:eastAsia="Wingdings" w:hAnsi="Wingdings" w:cs="Wingdings"/>
                <w:sz w:val="20"/>
              </w:rPr>
              <w:t></w:t>
            </w:r>
            <w:r>
              <w:t xml:space="preserve"> </w:t>
            </w:r>
          </w:p>
        </w:tc>
        <w:tc>
          <w:tcPr>
            <w:tcW w:w="905"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38" w:firstLine="0"/>
              <w:jc w:val="center"/>
            </w:pPr>
            <w:r>
              <w:rPr>
                <w:rFonts w:ascii="Wingdings" w:eastAsia="Wingdings" w:hAnsi="Wingdings" w:cs="Wingdings"/>
                <w:sz w:val="20"/>
              </w:rPr>
              <w:t></w:t>
            </w:r>
            <w:r>
              <w:t xml:space="preserve"> </w:t>
            </w:r>
          </w:p>
        </w:tc>
      </w:tr>
      <w:tr w:rsidR="00365775">
        <w:trPr>
          <w:trHeight w:val="418"/>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5" w:firstLine="0"/>
              <w:jc w:val="center"/>
            </w:pPr>
            <w:r>
              <w:rPr>
                <w:b/>
                <w:sz w:val="20"/>
              </w:rPr>
              <w:t xml:space="preserve">44 </w:t>
            </w:r>
          </w:p>
        </w:tc>
        <w:tc>
          <w:tcPr>
            <w:tcW w:w="78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2" w:firstLine="0"/>
              <w:jc w:val="center"/>
            </w:pPr>
            <w:r>
              <w:rPr>
                <w:rFonts w:ascii="Wingdings" w:eastAsia="Wingdings" w:hAnsi="Wingdings" w:cs="Wingdings"/>
                <w:sz w:val="20"/>
              </w:rPr>
              <w:t></w:t>
            </w:r>
            <w:r>
              <w:t xml:space="preserve"> </w:t>
            </w:r>
          </w:p>
        </w:tc>
        <w:tc>
          <w:tcPr>
            <w:tcW w:w="905"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38" w:firstLine="0"/>
              <w:jc w:val="center"/>
            </w:pPr>
            <w:r>
              <w:rPr>
                <w:rFonts w:ascii="Wingdings" w:eastAsia="Wingdings" w:hAnsi="Wingdings" w:cs="Wingdings"/>
                <w:sz w:val="20"/>
              </w:rPr>
              <w:t></w:t>
            </w:r>
            <w:r>
              <w:t xml:space="preserve"> </w:t>
            </w:r>
          </w:p>
        </w:tc>
      </w:tr>
      <w:tr w:rsidR="00365775">
        <w:trPr>
          <w:trHeight w:val="420"/>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5" w:firstLine="0"/>
              <w:jc w:val="center"/>
            </w:pPr>
            <w:r>
              <w:rPr>
                <w:b/>
                <w:sz w:val="20"/>
              </w:rPr>
              <w:t xml:space="preserve">46 </w:t>
            </w:r>
          </w:p>
        </w:tc>
        <w:tc>
          <w:tcPr>
            <w:tcW w:w="78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2" w:firstLine="0"/>
              <w:jc w:val="center"/>
            </w:pPr>
            <w:r>
              <w:rPr>
                <w:rFonts w:ascii="Wingdings" w:eastAsia="Wingdings" w:hAnsi="Wingdings" w:cs="Wingdings"/>
                <w:sz w:val="20"/>
              </w:rPr>
              <w:t></w:t>
            </w:r>
            <w:r>
              <w:t xml:space="preserve"> </w:t>
            </w:r>
          </w:p>
        </w:tc>
        <w:tc>
          <w:tcPr>
            <w:tcW w:w="905"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38" w:firstLine="0"/>
              <w:jc w:val="center"/>
            </w:pPr>
            <w:r>
              <w:rPr>
                <w:rFonts w:ascii="Wingdings" w:eastAsia="Wingdings" w:hAnsi="Wingdings" w:cs="Wingdings"/>
                <w:sz w:val="20"/>
              </w:rPr>
              <w:t></w:t>
            </w:r>
            <w:r>
              <w:t xml:space="preserve"> </w:t>
            </w:r>
          </w:p>
        </w:tc>
      </w:tr>
      <w:tr w:rsidR="00365775">
        <w:trPr>
          <w:trHeight w:val="418"/>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5" w:firstLine="0"/>
              <w:jc w:val="center"/>
            </w:pPr>
            <w:r>
              <w:rPr>
                <w:b/>
                <w:sz w:val="20"/>
              </w:rPr>
              <w:t xml:space="preserve">48 </w:t>
            </w:r>
          </w:p>
        </w:tc>
        <w:tc>
          <w:tcPr>
            <w:tcW w:w="78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2" w:firstLine="0"/>
              <w:jc w:val="center"/>
            </w:pPr>
            <w:r>
              <w:rPr>
                <w:rFonts w:ascii="Wingdings" w:eastAsia="Wingdings" w:hAnsi="Wingdings" w:cs="Wingdings"/>
                <w:sz w:val="20"/>
              </w:rPr>
              <w:t></w:t>
            </w:r>
            <w:r>
              <w:t xml:space="preserve"> </w:t>
            </w:r>
          </w:p>
        </w:tc>
        <w:tc>
          <w:tcPr>
            <w:tcW w:w="905"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38" w:firstLine="0"/>
              <w:jc w:val="center"/>
            </w:pPr>
            <w:r>
              <w:rPr>
                <w:rFonts w:ascii="Wingdings" w:eastAsia="Wingdings" w:hAnsi="Wingdings" w:cs="Wingdings"/>
                <w:sz w:val="20"/>
              </w:rPr>
              <w:t></w:t>
            </w:r>
            <w:r>
              <w:t xml:space="preserve"> </w:t>
            </w:r>
          </w:p>
        </w:tc>
      </w:tr>
      <w:tr w:rsidR="00365775">
        <w:trPr>
          <w:trHeight w:val="420"/>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5" w:firstLine="0"/>
              <w:jc w:val="center"/>
            </w:pPr>
            <w:r>
              <w:rPr>
                <w:b/>
                <w:sz w:val="20"/>
              </w:rPr>
              <w:t xml:space="preserve">50 </w:t>
            </w:r>
          </w:p>
        </w:tc>
        <w:tc>
          <w:tcPr>
            <w:tcW w:w="78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2" w:firstLine="0"/>
              <w:jc w:val="center"/>
            </w:pPr>
            <w:r>
              <w:rPr>
                <w:rFonts w:ascii="Wingdings" w:eastAsia="Wingdings" w:hAnsi="Wingdings" w:cs="Wingdings"/>
                <w:sz w:val="20"/>
              </w:rPr>
              <w:t></w:t>
            </w:r>
            <w:r>
              <w:t xml:space="preserve"> </w:t>
            </w:r>
          </w:p>
        </w:tc>
        <w:tc>
          <w:tcPr>
            <w:tcW w:w="905"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38" w:firstLine="0"/>
              <w:jc w:val="center"/>
            </w:pPr>
            <w:r>
              <w:rPr>
                <w:rFonts w:ascii="Wingdings" w:eastAsia="Wingdings" w:hAnsi="Wingdings" w:cs="Wingdings"/>
                <w:sz w:val="20"/>
              </w:rPr>
              <w:t></w:t>
            </w:r>
            <w:r>
              <w:t xml:space="preserve"> </w:t>
            </w:r>
          </w:p>
        </w:tc>
      </w:tr>
      <w:tr w:rsidR="00365775">
        <w:trPr>
          <w:trHeight w:val="418"/>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5" w:firstLine="0"/>
              <w:jc w:val="center"/>
            </w:pPr>
            <w:r>
              <w:rPr>
                <w:b/>
                <w:sz w:val="20"/>
              </w:rPr>
              <w:t xml:space="preserve">52 </w:t>
            </w:r>
          </w:p>
        </w:tc>
        <w:tc>
          <w:tcPr>
            <w:tcW w:w="78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2" w:firstLine="0"/>
              <w:jc w:val="center"/>
            </w:pPr>
            <w:r>
              <w:rPr>
                <w:rFonts w:ascii="Wingdings" w:eastAsia="Wingdings" w:hAnsi="Wingdings" w:cs="Wingdings"/>
                <w:sz w:val="20"/>
              </w:rPr>
              <w:t></w:t>
            </w:r>
            <w:r>
              <w:t xml:space="preserve"> </w:t>
            </w:r>
          </w:p>
        </w:tc>
        <w:tc>
          <w:tcPr>
            <w:tcW w:w="905"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38" w:firstLine="0"/>
              <w:jc w:val="center"/>
            </w:pPr>
            <w:r>
              <w:rPr>
                <w:rFonts w:ascii="Wingdings" w:eastAsia="Wingdings" w:hAnsi="Wingdings" w:cs="Wingdings"/>
                <w:sz w:val="20"/>
              </w:rPr>
              <w:t></w:t>
            </w:r>
            <w:r>
              <w:t xml:space="preserve"> </w:t>
            </w:r>
          </w:p>
        </w:tc>
      </w:tr>
      <w:tr w:rsidR="00365775">
        <w:trPr>
          <w:trHeight w:val="420"/>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5" w:firstLine="0"/>
              <w:jc w:val="center"/>
            </w:pPr>
            <w:r>
              <w:rPr>
                <w:b/>
                <w:sz w:val="20"/>
              </w:rPr>
              <w:t xml:space="preserve">54 </w:t>
            </w:r>
          </w:p>
        </w:tc>
        <w:tc>
          <w:tcPr>
            <w:tcW w:w="78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2" w:firstLine="0"/>
              <w:jc w:val="center"/>
            </w:pPr>
            <w:r>
              <w:rPr>
                <w:rFonts w:ascii="Wingdings" w:eastAsia="Wingdings" w:hAnsi="Wingdings" w:cs="Wingdings"/>
                <w:sz w:val="20"/>
              </w:rPr>
              <w:t></w:t>
            </w:r>
            <w:r>
              <w:t xml:space="preserve"> </w:t>
            </w:r>
          </w:p>
        </w:tc>
        <w:tc>
          <w:tcPr>
            <w:tcW w:w="905"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38" w:firstLine="0"/>
              <w:jc w:val="center"/>
            </w:pPr>
            <w:r>
              <w:rPr>
                <w:rFonts w:ascii="Wingdings" w:eastAsia="Wingdings" w:hAnsi="Wingdings" w:cs="Wingdings"/>
                <w:sz w:val="20"/>
              </w:rPr>
              <w:t></w:t>
            </w:r>
            <w:r>
              <w:t xml:space="preserve"> </w:t>
            </w:r>
          </w:p>
        </w:tc>
      </w:tr>
      <w:tr w:rsidR="00365775">
        <w:trPr>
          <w:trHeight w:val="420"/>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5" w:firstLine="0"/>
              <w:jc w:val="center"/>
            </w:pPr>
            <w:r>
              <w:rPr>
                <w:b/>
                <w:sz w:val="20"/>
              </w:rPr>
              <w:t xml:space="preserve">56 </w:t>
            </w:r>
          </w:p>
        </w:tc>
        <w:tc>
          <w:tcPr>
            <w:tcW w:w="78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2" w:firstLine="0"/>
              <w:jc w:val="center"/>
            </w:pPr>
            <w:r>
              <w:rPr>
                <w:rFonts w:ascii="Wingdings" w:eastAsia="Wingdings" w:hAnsi="Wingdings" w:cs="Wingdings"/>
                <w:sz w:val="20"/>
              </w:rPr>
              <w:t></w:t>
            </w:r>
            <w:r>
              <w:t xml:space="preserve"> </w:t>
            </w:r>
          </w:p>
        </w:tc>
        <w:tc>
          <w:tcPr>
            <w:tcW w:w="905"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38" w:firstLine="0"/>
              <w:jc w:val="center"/>
            </w:pPr>
            <w:r>
              <w:rPr>
                <w:rFonts w:ascii="Wingdings" w:eastAsia="Wingdings" w:hAnsi="Wingdings" w:cs="Wingdings"/>
                <w:sz w:val="20"/>
              </w:rPr>
              <w:t></w:t>
            </w:r>
            <w:r>
              <w:t xml:space="preserve"> </w:t>
            </w:r>
          </w:p>
        </w:tc>
      </w:tr>
      <w:tr w:rsidR="00365775">
        <w:trPr>
          <w:trHeight w:val="418"/>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5" w:firstLine="0"/>
              <w:jc w:val="center"/>
            </w:pPr>
            <w:r>
              <w:rPr>
                <w:b/>
                <w:sz w:val="20"/>
              </w:rPr>
              <w:t xml:space="preserve">58 </w:t>
            </w:r>
          </w:p>
        </w:tc>
        <w:tc>
          <w:tcPr>
            <w:tcW w:w="78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2" w:firstLine="0"/>
              <w:jc w:val="center"/>
            </w:pPr>
            <w:r>
              <w:rPr>
                <w:rFonts w:ascii="Wingdings" w:eastAsia="Wingdings" w:hAnsi="Wingdings" w:cs="Wingdings"/>
                <w:sz w:val="20"/>
              </w:rPr>
              <w:t></w:t>
            </w:r>
            <w:r>
              <w:t xml:space="preserve"> </w:t>
            </w:r>
          </w:p>
        </w:tc>
        <w:tc>
          <w:tcPr>
            <w:tcW w:w="905"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38" w:firstLine="0"/>
              <w:jc w:val="center"/>
            </w:pPr>
            <w:r>
              <w:rPr>
                <w:rFonts w:ascii="Wingdings" w:eastAsia="Wingdings" w:hAnsi="Wingdings" w:cs="Wingdings"/>
                <w:sz w:val="20"/>
              </w:rPr>
              <w:t></w:t>
            </w:r>
            <w:r>
              <w:t xml:space="preserve"> </w:t>
            </w:r>
          </w:p>
        </w:tc>
      </w:tr>
      <w:tr w:rsidR="00365775">
        <w:trPr>
          <w:trHeight w:val="420"/>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5" w:firstLine="0"/>
              <w:jc w:val="center"/>
            </w:pPr>
            <w:r>
              <w:rPr>
                <w:b/>
                <w:sz w:val="20"/>
              </w:rPr>
              <w:t xml:space="preserve">60 </w:t>
            </w:r>
          </w:p>
        </w:tc>
        <w:tc>
          <w:tcPr>
            <w:tcW w:w="78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2" w:firstLine="0"/>
              <w:jc w:val="center"/>
            </w:pPr>
            <w:r>
              <w:rPr>
                <w:rFonts w:ascii="Wingdings" w:eastAsia="Wingdings" w:hAnsi="Wingdings" w:cs="Wingdings"/>
                <w:sz w:val="20"/>
              </w:rPr>
              <w:t></w:t>
            </w:r>
            <w:r>
              <w:t xml:space="preserve"> </w:t>
            </w:r>
          </w:p>
        </w:tc>
        <w:tc>
          <w:tcPr>
            <w:tcW w:w="905"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38" w:firstLine="0"/>
              <w:jc w:val="center"/>
            </w:pPr>
            <w:r>
              <w:rPr>
                <w:rFonts w:ascii="Wingdings" w:eastAsia="Wingdings" w:hAnsi="Wingdings" w:cs="Wingdings"/>
                <w:sz w:val="20"/>
              </w:rPr>
              <w:t></w:t>
            </w:r>
            <w:r>
              <w:t xml:space="preserve"> </w:t>
            </w:r>
          </w:p>
        </w:tc>
      </w:tr>
      <w:tr w:rsidR="00365775">
        <w:trPr>
          <w:trHeight w:val="418"/>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5" w:firstLine="0"/>
              <w:jc w:val="center"/>
            </w:pPr>
            <w:r>
              <w:rPr>
                <w:b/>
                <w:sz w:val="20"/>
              </w:rPr>
              <w:t xml:space="preserve">63.5 </w:t>
            </w:r>
          </w:p>
        </w:tc>
        <w:tc>
          <w:tcPr>
            <w:tcW w:w="78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2" w:firstLine="0"/>
              <w:jc w:val="center"/>
            </w:pPr>
            <w:r>
              <w:rPr>
                <w:rFonts w:ascii="Wingdings" w:eastAsia="Wingdings" w:hAnsi="Wingdings" w:cs="Wingdings"/>
                <w:sz w:val="20"/>
              </w:rPr>
              <w:t></w:t>
            </w:r>
            <w:r>
              <w:t xml:space="preserve"> </w:t>
            </w:r>
          </w:p>
          <w:p w:rsidR="00365775" w:rsidRDefault="00316742">
            <w:pPr>
              <w:spacing w:after="0" w:line="259" w:lineRule="auto"/>
              <w:ind w:left="0" w:firstLine="0"/>
              <w:jc w:val="center"/>
            </w:pPr>
            <w:r>
              <w:rPr>
                <w:sz w:val="20"/>
              </w:rPr>
              <w:t xml:space="preserve"> </w:t>
            </w:r>
          </w:p>
        </w:tc>
        <w:tc>
          <w:tcPr>
            <w:tcW w:w="905"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38" w:firstLine="0"/>
              <w:jc w:val="center"/>
            </w:pPr>
            <w:r>
              <w:rPr>
                <w:rFonts w:ascii="Wingdings" w:eastAsia="Wingdings" w:hAnsi="Wingdings" w:cs="Wingdings"/>
                <w:sz w:val="20"/>
              </w:rPr>
              <w:t></w:t>
            </w:r>
            <w:r>
              <w:t xml:space="preserve"> </w:t>
            </w:r>
          </w:p>
        </w:tc>
      </w:tr>
      <w:tr w:rsidR="00365775">
        <w:trPr>
          <w:trHeight w:val="420"/>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firstLine="0"/>
              <w:jc w:val="left"/>
            </w:pPr>
            <w:r>
              <w:rPr>
                <w:b/>
                <w:sz w:val="20"/>
              </w:rPr>
              <w:t xml:space="preserve">+63.5 </w:t>
            </w:r>
          </w:p>
        </w:tc>
        <w:tc>
          <w:tcPr>
            <w:tcW w:w="781" w:type="dxa"/>
            <w:tcBorders>
              <w:top w:val="single" w:sz="4" w:space="0" w:color="000000"/>
              <w:left w:val="single" w:sz="4" w:space="0" w:color="000000"/>
              <w:bottom w:val="single" w:sz="4" w:space="0" w:color="000000"/>
              <w:right w:val="single" w:sz="4" w:space="0" w:color="000000"/>
            </w:tcBorders>
          </w:tcPr>
          <w:p w:rsidR="00365775" w:rsidRDefault="00365775">
            <w:pPr>
              <w:spacing w:after="160" w:line="259" w:lineRule="auto"/>
              <w:ind w:left="0" w:firstLine="0"/>
              <w:jc w:val="left"/>
            </w:pPr>
          </w:p>
        </w:tc>
        <w:tc>
          <w:tcPr>
            <w:tcW w:w="905"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38" w:firstLine="0"/>
              <w:jc w:val="center"/>
            </w:pPr>
            <w:r>
              <w:rPr>
                <w:rFonts w:ascii="Wingdings" w:eastAsia="Wingdings" w:hAnsi="Wingdings" w:cs="Wingdings"/>
                <w:sz w:val="20"/>
              </w:rPr>
              <w:t></w:t>
            </w:r>
            <w:r>
              <w:rPr>
                <w:sz w:val="20"/>
              </w:rPr>
              <w:t xml:space="preserve"> </w:t>
            </w:r>
          </w:p>
          <w:p w:rsidR="00365775" w:rsidRDefault="00316742">
            <w:pPr>
              <w:spacing w:after="0" w:line="259" w:lineRule="auto"/>
              <w:ind w:left="8" w:firstLine="0"/>
              <w:jc w:val="center"/>
            </w:pPr>
            <w:r>
              <w:rPr>
                <w:sz w:val="20"/>
              </w:rPr>
              <w:t xml:space="preserve"> </w:t>
            </w:r>
          </w:p>
        </w:tc>
      </w:tr>
      <w:tr w:rsidR="00365775">
        <w:trPr>
          <w:trHeight w:val="420"/>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5" w:firstLine="0"/>
              <w:jc w:val="center"/>
            </w:pPr>
            <w:r>
              <w:rPr>
                <w:b/>
                <w:sz w:val="20"/>
              </w:rPr>
              <w:t xml:space="preserve">67 </w:t>
            </w:r>
          </w:p>
        </w:tc>
        <w:tc>
          <w:tcPr>
            <w:tcW w:w="78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2" w:firstLine="0"/>
              <w:jc w:val="center"/>
            </w:pPr>
            <w:r>
              <w:rPr>
                <w:rFonts w:ascii="Wingdings" w:eastAsia="Wingdings" w:hAnsi="Wingdings" w:cs="Wingdings"/>
                <w:sz w:val="20"/>
              </w:rPr>
              <w:t></w:t>
            </w:r>
            <w:r>
              <w:t xml:space="preserve"> </w:t>
            </w:r>
          </w:p>
        </w:tc>
        <w:tc>
          <w:tcPr>
            <w:tcW w:w="905" w:type="dxa"/>
            <w:tcBorders>
              <w:top w:val="single" w:sz="4" w:space="0" w:color="000000"/>
              <w:left w:val="single" w:sz="4" w:space="0" w:color="000000"/>
              <w:bottom w:val="single" w:sz="4" w:space="0" w:color="000000"/>
              <w:right w:val="single" w:sz="4" w:space="0" w:color="000000"/>
            </w:tcBorders>
            <w:vAlign w:val="bottom"/>
          </w:tcPr>
          <w:p w:rsidR="00365775" w:rsidRDefault="00316742">
            <w:pPr>
              <w:spacing w:after="0" w:line="259" w:lineRule="auto"/>
              <w:ind w:left="8" w:firstLine="0"/>
              <w:jc w:val="center"/>
            </w:pPr>
            <w:r>
              <w:rPr>
                <w:sz w:val="20"/>
              </w:rPr>
              <w:t xml:space="preserve"> </w:t>
            </w:r>
          </w:p>
        </w:tc>
      </w:tr>
      <w:tr w:rsidR="00365775">
        <w:trPr>
          <w:trHeight w:val="418"/>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5" w:firstLine="0"/>
              <w:jc w:val="center"/>
            </w:pPr>
            <w:r>
              <w:rPr>
                <w:b/>
                <w:sz w:val="20"/>
              </w:rPr>
              <w:t xml:space="preserve">71 </w:t>
            </w:r>
          </w:p>
        </w:tc>
        <w:tc>
          <w:tcPr>
            <w:tcW w:w="78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2" w:firstLine="0"/>
              <w:jc w:val="center"/>
            </w:pPr>
            <w:r>
              <w:rPr>
                <w:rFonts w:ascii="Wingdings" w:eastAsia="Wingdings" w:hAnsi="Wingdings" w:cs="Wingdings"/>
                <w:sz w:val="20"/>
              </w:rPr>
              <w:t></w:t>
            </w:r>
            <w:r>
              <w:t xml:space="preserve"> </w:t>
            </w:r>
          </w:p>
        </w:tc>
        <w:tc>
          <w:tcPr>
            <w:tcW w:w="905" w:type="dxa"/>
            <w:tcBorders>
              <w:top w:val="single" w:sz="4" w:space="0" w:color="000000"/>
              <w:left w:val="single" w:sz="4" w:space="0" w:color="000000"/>
              <w:bottom w:val="single" w:sz="4" w:space="0" w:color="000000"/>
              <w:right w:val="single" w:sz="4" w:space="0" w:color="000000"/>
            </w:tcBorders>
            <w:vAlign w:val="bottom"/>
          </w:tcPr>
          <w:p w:rsidR="00365775" w:rsidRDefault="00316742">
            <w:pPr>
              <w:spacing w:after="0" w:line="259" w:lineRule="auto"/>
              <w:ind w:left="8" w:firstLine="0"/>
              <w:jc w:val="center"/>
            </w:pPr>
            <w:r>
              <w:rPr>
                <w:sz w:val="20"/>
              </w:rPr>
              <w:t xml:space="preserve"> </w:t>
            </w:r>
          </w:p>
        </w:tc>
      </w:tr>
      <w:tr w:rsidR="00365775">
        <w:trPr>
          <w:trHeight w:val="420"/>
        </w:trPr>
        <w:tc>
          <w:tcPr>
            <w:tcW w:w="72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7" w:firstLine="0"/>
              <w:jc w:val="center"/>
            </w:pPr>
            <w:r>
              <w:rPr>
                <w:b/>
                <w:sz w:val="20"/>
              </w:rPr>
              <w:t xml:space="preserve">+71 </w:t>
            </w:r>
          </w:p>
        </w:tc>
        <w:tc>
          <w:tcPr>
            <w:tcW w:w="781"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42" w:firstLine="0"/>
              <w:jc w:val="center"/>
            </w:pPr>
            <w:r>
              <w:rPr>
                <w:rFonts w:ascii="Wingdings" w:eastAsia="Wingdings" w:hAnsi="Wingdings" w:cs="Wingdings"/>
                <w:sz w:val="20"/>
              </w:rPr>
              <w:t></w:t>
            </w:r>
            <w:r>
              <w:t xml:space="preserve"> </w:t>
            </w:r>
          </w:p>
        </w:tc>
        <w:tc>
          <w:tcPr>
            <w:tcW w:w="905" w:type="dxa"/>
            <w:tcBorders>
              <w:top w:val="single" w:sz="4" w:space="0" w:color="000000"/>
              <w:left w:val="single" w:sz="4" w:space="0" w:color="000000"/>
              <w:bottom w:val="single" w:sz="4" w:space="0" w:color="000000"/>
              <w:right w:val="single" w:sz="4" w:space="0" w:color="000000"/>
            </w:tcBorders>
          </w:tcPr>
          <w:p w:rsidR="00365775" w:rsidRDefault="00365775">
            <w:pPr>
              <w:spacing w:after="160" w:line="259" w:lineRule="auto"/>
              <w:ind w:left="0" w:firstLine="0"/>
              <w:jc w:val="left"/>
            </w:pPr>
          </w:p>
        </w:tc>
      </w:tr>
    </w:tbl>
    <w:p w:rsidR="00365775" w:rsidRDefault="00316742">
      <w:pPr>
        <w:spacing w:after="123" w:line="259" w:lineRule="auto"/>
        <w:ind w:left="720" w:firstLine="0"/>
        <w:jc w:val="left"/>
      </w:pPr>
      <w:r>
        <w:t xml:space="preserve"> </w:t>
      </w:r>
    </w:p>
    <w:p w:rsidR="00365775" w:rsidRDefault="00316742">
      <w:pPr>
        <w:spacing w:after="123" w:line="259" w:lineRule="auto"/>
        <w:ind w:left="1440" w:firstLine="0"/>
        <w:jc w:val="left"/>
      </w:pPr>
      <w:r>
        <w:t xml:space="preserve"> </w:t>
      </w:r>
    </w:p>
    <w:p w:rsidR="00691193" w:rsidRDefault="00691193">
      <w:pPr>
        <w:spacing w:after="123" w:line="259" w:lineRule="auto"/>
        <w:ind w:left="1440" w:firstLine="0"/>
        <w:jc w:val="left"/>
      </w:pPr>
    </w:p>
    <w:p w:rsidR="00691193" w:rsidRDefault="00691193">
      <w:pPr>
        <w:spacing w:after="123" w:line="259" w:lineRule="auto"/>
        <w:ind w:left="1440" w:firstLine="0"/>
        <w:jc w:val="left"/>
      </w:pPr>
    </w:p>
    <w:p w:rsidR="00691193" w:rsidRDefault="00691193">
      <w:pPr>
        <w:spacing w:after="123" w:line="259" w:lineRule="auto"/>
        <w:ind w:left="1440" w:firstLine="0"/>
        <w:jc w:val="left"/>
      </w:pPr>
    </w:p>
    <w:p w:rsidR="00691193" w:rsidRDefault="00691193">
      <w:pPr>
        <w:spacing w:after="123" w:line="259" w:lineRule="auto"/>
        <w:ind w:left="1440" w:firstLine="0"/>
        <w:jc w:val="left"/>
      </w:pPr>
    </w:p>
    <w:p w:rsidR="00691193" w:rsidRDefault="00691193">
      <w:pPr>
        <w:spacing w:after="123" w:line="259" w:lineRule="auto"/>
        <w:ind w:left="1440" w:firstLine="0"/>
        <w:jc w:val="left"/>
      </w:pPr>
    </w:p>
    <w:p w:rsidR="00365775" w:rsidRDefault="0072461F">
      <w:pPr>
        <w:spacing w:line="259" w:lineRule="auto"/>
        <w:ind w:left="715"/>
        <w:jc w:val="left"/>
        <w:rPr>
          <w:b/>
        </w:rPr>
      </w:pPr>
      <w:r>
        <w:rPr>
          <w:b/>
        </w:rPr>
        <w:lastRenderedPageBreak/>
        <w:t xml:space="preserve">Të </w:t>
      </w:r>
      <w:r w:rsidRPr="0072461F">
        <w:rPr>
          <w:b/>
        </w:rPr>
        <w:t>Rin</w:t>
      </w:r>
      <w:r>
        <w:rPr>
          <w:b/>
        </w:rPr>
        <w:t>jt</w:t>
      </w:r>
      <w:r w:rsidRPr="0072461F">
        <w:rPr>
          <w:b/>
        </w:rPr>
        <w:t xml:space="preserve"> 10-11 Kategoria Pesha Kategoria:</w:t>
      </w:r>
    </w:p>
    <w:p w:rsidR="0072461F" w:rsidRDefault="0072461F">
      <w:pPr>
        <w:spacing w:line="259" w:lineRule="auto"/>
        <w:ind w:left="715"/>
        <w:jc w:val="left"/>
      </w:pPr>
    </w:p>
    <w:tbl>
      <w:tblPr>
        <w:tblStyle w:val="TableGrid"/>
        <w:tblW w:w="2407" w:type="dxa"/>
        <w:tblInd w:w="721" w:type="dxa"/>
        <w:tblCellMar>
          <w:top w:w="24" w:type="dxa"/>
          <w:left w:w="115" w:type="dxa"/>
          <w:right w:w="100" w:type="dxa"/>
        </w:tblCellMar>
        <w:tblLook w:val="04A0" w:firstRow="1" w:lastRow="0" w:firstColumn="1" w:lastColumn="0" w:noHBand="0" w:noVBand="1"/>
      </w:tblPr>
      <w:tblGrid>
        <w:gridCol w:w="760"/>
        <w:gridCol w:w="757"/>
        <w:gridCol w:w="890"/>
      </w:tblGrid>
      <w:tr w:rsidR="00365775">
        <w:trPr>
          <w:trHeight w:val="660"/>
        </w:trPr>
        <w:tc>
          <w:tcPr>
            <w:tcW w:w="760" w:type="dxa"/>
            <w:tcBorders>
              <w:top w:val="single" w:sz="4" w:space="0" w:color="000000"/>
              <w:left w:val="single" w:sz="4" w:space="0" w:color="000000"/>
              <w:bottom w:val="single" w:sz="4" w:space="0" w:color="000000"/>
              <w:right w:val="single" w:sz="4" w:space="0" w:color="000000"/>
            </w:tcBorders>
            <w:shd w:val="clear" w:color="auto" w:fill="BCC0BE"/>
          </w:tcPr>
          <w:p w:rsidR="00365775" w:rsidRDefault="00316742">
            <w:pPr>
              <w:spacing w:after="0" w:line="259" w:lineRule="auto"/>
              <w:ind w:left="26" w:firstLine="0"/>
              <w:jc w:val="center"/>
            </w:pPr>
            <w:r>
              <w:rPr>
                <w:b/>
                <w:sz w:val="20"/>
              </w:rPr>
              <w:t xml:space="preserve"> </w:t>
            </w:r>
          </w:p>
          <w:p w:rsidR="00365775" w:rsidRDefault="00316742">
            <w:pPr>
              <w:spacing w:after="0" w:line="259" w:lineRule="auto"/>
              <w:ind w:left="0" w:right="19" w:firstLine="0"/>
              <w:jc w:val="center"/>
            </w:pPr>
            <w:r>
              <w:rPr>
                <w:b/>
                <w:sz w:val="20"/>
              </w:rPr>
              <w:t xml:space="preserve">KG </w:t>
            </w:r>
          </w:p>
        </w:tc>
        <w:tc>
          <w:tcPr>
            <w:tcW w:w="757" w:type="dxa"/>
            <w:tcBorders>
              <w:top w:val="single" w:sz="4" w:space="0" w:color="000000"/>
              <w:left w:val="single" w:sz="4" w:space="0" w:color="000000"/>
              <w:bottom w:val="single" w:sz="4" w:space="0" w:color="000000"/>
              <w:right w:val="single" w:sz="4" w:space="0" w:color="000000"/>
            </w:tcBorders>
            <w:shd w:val="clear" w:color="auto" w:fill="BCC0BE"/>
          </w:tcPr>
          <w:p w:rsidR="00365775" w:rsidRDefault="00316742">
            <w:pPr>
              <w:spacing w:after="0" w:line="259" w:lineRule="auto"/>
              <w:ind w:left="0" w:firstLine="0"/>
              <w:jc w:val="center"/>
            </w:pPr>
            <w:r>
              <w:rPr>
                <w:b/>
                <w:sz w:val="20"/>
              </w:rPr>
              <w:t xml:space="preserve">10-11 </w:t>
            </w:r>
            <w:r w:rsidR="00B45207">
              <w:rPr>
                <w:b/>
                <w:sz w:val="20"/>
              </w:rPr>
              <w:t>Djal</w:t>
            </w:r>
          </w:p>
        </w:tc>
        <w:tc>
          <w:tcPr>
            <w:tcW w:w="890" w:type="dxa"/>
            <w:tcBorders>
              <w:top w:val="single" w:sz="4" w:space="0" w:color="000000"/>
              <w:left w:val="single" w:sz="4" w:space="0" w:color="000000"/>
              <w:bottom w:val="single" w:sz="4" w:space="0" w:color="000000"/>
              <w:right w:val="single" w:sz="4" w:space="0" w:color="000000"/>
            </w:tcBorders>
            <w:shd w:val="clear" w:color="auto" w:fill="BCC0BE"/>
          </w:tcPr>
          <w:p w:rsidR="00365775" w:rsidRDefault="00316742">
            <w:pPr>
              <w:spacing w:after="0" w:line="259" w:lineRule="auto"/>
              <w:ind w:left="0" w:firstLine="0"/>
              <w:jc w:val="center"/>
            </w:pPr>
            <w:r>
              <w:rPr>
                <w:b/>
                <w:sz w:val="20"/>
              </w:rPr>
              <w:t xml:space="preserve">10-11 </w:t>
            </w:r>
            <w:r w:rsidR="00B45207">
              <w:rPr>
                <w:b/>
                <w:sz w:val="20"/>
              </w:rPr>
              <w:t>Vajzë</w:t>
            </w:r>
            <w:r>
              <w:rPr>
                <w:b/>
                <w:sz w:val="20"/>
              </w:rPr>
              <w:t xml:space="preserve"> </w:t>
            </w:r>
          </w:p>
        </w:tc>
      </w:tr>
      <w:tr w:rsidR="00365775">
        <w:trPr>
          <w:trHeight w:val="424"/>
        </w:trPr>
        <w:tc>
          <w:tcPr>
            <w:tcW w:w="76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8" w:firstLine="0"/>
              <w:jc w:val="center"/>
            </w:pPr>
            <w:r>
              <w:rPr>
                <w:b/>
                <w:sz w:val="20"/>
              </w:rPr>
              <w:t xml:space="preserve">30 </w:t>
            </w:r>
          </w:p>
        </w:tc>
        <w:tc>
          <w:tcPr>
            <w:tcW w:w="75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1" w:firstLine="0"/>
              <w:jc w:val="center"/>
            </w:pPr>
            <w:r>
              <w:rPr>
                <w:rFonts w:ascii="Wingdings" w:eastAsia="Wingdings" w:hAnsi="Wingdings" w:cs="Wingdings"/>
                <w:sz w:val="20"/>
              </w:rPr>
              <w:t></w:t>
            </w:r>
            <w:r>
              <w:rPr>
                <w:sz w:val="20"/>
              </w:rPr>
              <w:t xml:space="preserve"> </w:t>
            </w:r>
          </w:p>
        </w:tc>
        <w:tc>
          <w:tcPr>
            <w:tcW w:w="89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2" w:firstLine="0"/>
              <w:jc w:val="center"/>
            </w:pPr>
            <w:r>
              <w:rPr>
                <w:rFonts w:ascii="Wingdings" w:eastAsia="Wingdings" w:hAnsi="Wingdings" w:cs="Wingdings"/>
                <w:sz w:val="20"/>
              </w:rPr>
              <w:t></w:t>
            </w:r>
            <w:r>
              <w:t xml:space="preserve"> </w:t>
            </w:r>
          </w:p>
        </w:tc>
      </w:tr>
      <w:tr w:rsidR="00365775">
        <w:trPr>
          <w:trHeight w:val="420"/>
        </w:trPr>
        <w:tc>
          <w:tcPr>
            <w:tcW w:w="76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8" w:firstLine="0"/>
              <w:jc w:val="center"/>
            </w:pPr>
            <w:r>
              <w:rPr>
                <w:b/>
                <w:sz w:val="20"/>
              </w:rPr>
              <w:t xml:space="preserve">32 </w:t>
            </w:r>
          </w:p>
        </w:tc>
        <w:tc>
          <w:tcPr>
            <w:tcW w:w="75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1" w:firstLine="0"/>
              <w:jc w:val="center"/>
            </w:pPr>
            <w:r>
              <w:rPr>
                <w:rFonts w:ascii="Wingdings" w:eastAsia="Wingdings" w:hAnsi="Wingdings" w:cs="Wingdings"/>
                <w:sz w:val="20"/>
              </w:rPr>
              <w:t></w:t>
            </w:r>
            <w:r>
              <w:t xml:space="preserve"> </w:t>
            </w:r>
          </w:p>
        </w:tc>
        <w:tc>
          <w:tcPr>
            <w:tcW w:w="89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2" w:firstLine="0"/>
              <w:jc w:val="center"/>
            </w:pPr>
            <w:r>
              <w:rPr>
                <w:rFonts w:ascii="Wingdings" w:eastAsia="Wingdings" w:hAnsi="Wingdings" w:cs="Wingdings"/>
                <w:sz w:val="20"/>
              </w:rPr>
              <w:t></w:t>
            </w:r>
            <w:r>
              <w:t xml:space="preserve"> </w:t>
            </w:r>
          </w:p>
        </w:tc>
      </w:tr>
      <w:tr w:rsidR="00365775">
        <w:trPr>
          <w:trHeight w:val="420"/>
        </w:trPr>
        <w:tc>
          <w:tcPr>
            <w:tcW w:w="76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8" w:firstLine="0"/>
              <w:jc w:val="center"/>
            </w:pPr>
            <w:r>
              <w:rPr>
                <w:b/>
                <w:sz w:val="20"/>
              </w:rPr>
              <w:t xml:space="preserve">34 </w:t>
            </w:r>
          </w:p>
        </w:tc>
        <w:tc>
          <w:tcPr>
            <w:tcW w:w="75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1" w:firstLine="0"/>
              <w:jc w:val="center"/>
            </w:pPr>
            <w:r>
              <w:rPr>
                <w:rFonts w:ascii="Wingdings" w:eastAsia="Wingdings" w:hAnsi="Wingdings" w:cs="Wingdings"/>
                <w:sz w:val="20"/>
              </w:rPr>
              <w:t></w:t>
            </w:r>
            <w:r>
              <w:t xml:space="preserve"> </w:t>
            </w:r>
          </w:p>
        </w:tc>
        <w:tc>
          <w:tcPr>
            <w:tcW w:w="89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2" w:firstLine="0"/>
              <w:jc w:val="center"/>
            </w:pPr>
            <w:r>
              <w:rPr>
                <w:rFonts w:ascii="Wingdings" w:eastAsia="Wingdings" w:hAnsi="Wingdings" w:cs="Wingdings"/>
                <w:sz w:val="20"/>
              </w:rPr>
              <w:t></w:t>
            </w:r>
            <w:r>
              <w:t xml:space="preserve"> </w:t>
            </w:r>
          </w:p>
        </w:tc>
      </w:tr>
      <w:tr w:rsidR="00365775">
        <w:trPr>
          <w:trHeight w:val="418"/>
        </w:trPr>
        <w:tc>
          <w:tcPr>
            <w:tcW w:w="76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8" w:firstLine="0"/>
              <w:jc w:val="center"/>
            </w:pPr>
            <w:r>
              <w:rPr>
                <w:b/>
                <w:sz w:val="20"/>
              </w:rPr>
              <w:t xml:space="preserve">36 </w:t>
            </w:r>
          </w:p>
        </w:tc>
        <w:tc>
          <w:tcPr>
            <w:tcW w:w="75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1" w:firstLine="0"/>
              <w:jc w:val="center"/>
            </w:pPr>
            <w:r>
              <w:rPr>
                <w:rFonts w:ascii="Wingdings" w:eastAsia="Wingdings" w:hAnsi="Wingdings" w:cs="Wingdings"/>
                <w:sz w:val="20"/>
              </w:rPr>
              <w:t></w:t>
            </w:r>
            <w:r>
              <w:t xml:space="preserve"> </w:t>
            </w:r>
          </w:p>
        </w:tc>
        <w:tc>
          <w:tcPr>
            <w:tcW w:w="89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2" w:firstLine="0"/>
              <w:jc w:val="center"/>
            </w:pPr>
            <w:r>
              <w:rPr>
                <w:rFonts w:ascii="Wingdings" w:eastAsia="Wingdings" w:hAnsi="Wingdings" w:cs="Wingdings"/>
                <w:sz w:val="20"/>
              </w:rPr>
              <w:t></w:t>
            </w:r>
            <w:r>
              <w:t xml:space="preserve"> </w:t>
            </w:r>
          </w:p>
        </w:tc>
      </w:tr>
      <w:tr w:rsidR="00365775">
        <w:trPr>
          <w:trHeight w:val="420"/>
        </w:trPr>
        <w:tc>
          <w:tcPr>
            <w:tcW w:w="76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8" w:firstLine="0"/>
              <w:jc w:val="center"/>
            </w:pPr>
            <w:r>
              <w:rPr>
                <w:b/>
                <w:sz w:val="20"/>
              </w:rPr>
              <w:t xml:space="preserve">38 </w:t>
            </w:r>
          </w:p>
        </w:tc>
        <w:tc>
          <w:tcPr>
            <w:tcW w:w="75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1" w:firstLine="0"/>
              <w:jc w:val="center"/>
            </w:pPr>
            <w:r>
              <w:rPr>
                <w:rFonts w:ascii="Wingdings" w:eastAsia="Wingdings" w:hAnsi="Wingdings" w:cs="Wingdings"/>
                <w:sz w:val="20"/>
              </w:rPr>
              <w:t></w:t>
            </w:r>
            <w:r>
              <w:t xml:space="preserve"> </w:t>
            </w:r>
          </w:p>
        </w:tc>
        <w:tc>
          <w:tcPr>
            <w:tcW w:w="89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2" w:firstLine="0"/>
              <w:jc w:val="center"/>
            </w:pPr>
            <w:r>
              <w:rPr>
                <w:rFonts w:ascii="Wingdings" w:eastAsia="Wingdings" w:hAnsi="Wingdings" w:cs="Wingdings"/>
                <w:sz w:val="20"/>
              </w:rPr>
              <w:t></w:t>
            </w:r>
            <w:r>
              <w:t xml:space="preserve"> </w:t>
            </w:r>
          </w:p>
        </w:tc>
      </w:tr>
      <w:tr w:rsidR="00365775">
        <w:trPr>
          <w:trHeight w:val="418"/>
        </w:trPr>
        <w:tc>
          <w:tcPr>
            <w:tcW w:w="76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8" w:firstLine="0"/>
              <w:jc w:val="center"/>
            </w:pPr>
            <w:r>
              <w:rPr>
                <w:b/>
                <w:sz w:val="20"/>
              </w:rPr>
              <w:t xml:space="preserve">40 </w:t>
            </w:r>
          </w:p>
        </w:tc>
        <w:tc>
          <w:tcPr>
            <w:tcW w:w="75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1" w:firstLine="0"/>
              <w:jc w:val="center"/>
            </w:pPr>
            <w:r>
              <w:rPr>
                <w:rFonts w:ascii="Wingdings" w:eastAsia="Wingdings" w:hAnsi="Wingdings" w:cs="Wingdings"/>
                <w:sz w:val="20"/>
              </w:rPr>
              <w:t></w:t>
            </w:r>
            <w:r>
              <w:t xml:space="preserve"> </w:t>
            </w:r>
          </w:p>
        </w:tc>
        <w:tc>
          <w:tcPr>
            <w:tcW w:w="89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2" w:firstLine="0"/>
              <w:jc w:val="center"/>
            </w:pPr>
            <w:r>
              <w:rPr>
                <w:rFonts w:ascii="Wingdings" w:eastAsia="Wingdings" w:hAnsi="Wingdings" w:cs="Wingdings"/>
                <w:sz w:val="20"/>
              </w:rPr>
              <w:t></w:t>
            </w:r>
            <w:r>
              <w:t xml:space="preserve"> </w:t>
            </w:r>
          </w:p>
        </w:tc>
      </w:tr>
      <w:tr w:rsidR="00365775">
        <w:trPr>
          <w:trHeight w:val="420"/>
        </w:trPr>
        <w:tc>
          <w:tcPr>
            <w:tcW w:w="76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8" w:firstLine="0"/>
              <w:jc w:val="center"/>
            </w:pPr>
            <w:r>
              <w:rPr>
                <w:b/>
                <w:sz w:val="20"/>
              </w:rPr>
              <w:t xml:space="preserve">42 </w:t>
            </w:r>
          </w:p>
        </w:tc>
        <w:tc>
          <w:tcPr>
            <w:tcW w:w="75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1" w:firstLine="0"/>
              <w:jc w:val="center"/>
            </w:pPr>
            <w:r>
              <w:rPr>
                <w:rFonts w:ascii="Wingdings" w:eastAsia="Wingdings" w:hAnsi="Wingdings" w:cs="Wingdings"/>
                <w:sz w:val="20"/>
              </w:rPr>
              <w:t></w:t>
            </w:r>
            <w:r>
              <w:t xml:space="preserve"> </w:t>
            </w:r>
          </w:p>
        </w:tc>
        <w:tc>
          <w:tcPr>
            <w:tcW w:w="89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2" w:firstLine="0"/>
              <w:jc w:val="center"/>
            </w:pPr>
            <w:r>
              <w:rPr>
                <w:rFonts w:ascii="Wingdings" w:eastAsia="Wingdings" w:hAnsi="Wingdings" w:cs="Wingdings"/>
                <w:sz w:val="20"/>
              </w:rPr>
              <w:t></w:t>
            </w:r>
            <w:r>
              <w:t xml:space="preserve"> </w:t>
            </w:r>
          </w:p>
        </w:tc>
      </w:tr>
      <w:tr w:rsidR="00365775">
        <w:trPr>
          <w:trHeight w:val="420"/>
        </w:trPr>
        <w:tc>
          <w:tcPr>
            <w:tcW w:w="76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8" w:firstLine="0"/>
              <w:jc w:val="center"/>
            </w:pPr>
            <w:r>
              <w:rPr>
                <w:b/>
                <w:sz w:val="20"/>
              </w:rPr>
              <w:t xml:space="preserve">44 </w:t>
            </w:r>
          </w:p>
        </w:tc>
        <w:tc>
          <w:tcPr>
            <w:tcW w:w="75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1" w:firstLine="0"/>
              <w:jc w:val="center"/>
            </w:pPr>
            <w:r>
              <w:rPr>
                <w:rFonts w:ascii="Wingdings" w:eastAsia="Wingdings" w:hAnsi="Wingdings" w:cs="Wingdings"/>
                <w:sz w:val="20"/>
              </w:rPr>
              <w:t></w:t>
            </w:r>
            <w:r>
              <w:t xml:space="preserve"> </w:t>
            </w:r>
          </w:p>
        </w:tc>
        <w:tc>
          <w:tcPr>
            <w:tcW w:w="89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2" w:firstLine="0"/>
              <w:jc w:val="center"/>
            </w:pPr>
            <w:r>
              <w:rPr>
                <w:rFonts w:ascii="Wingdings" w:eastAsia="Wingdings" w:hAnsi="Wingdings" w:cs="Wingdings"/>
                <w:sz w:val="20"/>
              </w:rPr>
              <w:t></w:t>
            </w:r>
            <w:r>
              <w:t xml:space="preserve"> </w:t>
            </w:r>
          </w:p>
        </w:tc>
      </w:tr>
      <w:tr w:rsidR="00365775">
        <w:trPr>
          <w:trHeight w:val="418"/>
        </w:trPr>
        <w:tc>
          <w:tcPr>
            <w:tcW w:w="76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8" w:firstLine="0"/>
              <w:jc w:val="center"/>
            </w:pPr>
            <w:r>
              <w:rPr>
                <w:b/>
                <w:sz w:val="20"/>
              </w:rPr>
              <w:t xml:space="preserve">46 </w:t>
            </w:r>
          </w:p>
        </w:tc>
        <w:tc>
          <w:tcPr>
            <w:tcW w:w="75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1" w:firstLine="0"/>
              <w:jc w:val="center"/>
            </w:pPr>
            <w:r>
              <w:rPr>
                <w:rFonts w:ascii="Wingdings" w:eastAsia="Wingdings" w:hAnsi="Wingdings" w:cs="Wingdings"/>
                <w:sz w:val="20"/>
              </w:rPr>
              <w:t></w:t>
            </w:r>
            <w:r>
              <w:t xml:space="preserve"> </w:t>
            </w:r>
          </w:p>
        </w:tc>
        <w:tc>
          <w:tcPr>
            <w:tcW w:w="89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2" w:firstLine="0"/>
              <w:jc w:val="center"/>
            </w:pPr>
            <w:r>
              <w:rPr>
                <w:rFonts w:ascii="Wingdings" w:eastAsia="Wingdings" w:hAnsi="Wingdings" w:cs="Wingdings"/>
                <w:sz w:val="20"/>
              </w:rPr>
              <w:t></w:t>
            </w:r>
            <w:r>
              <w:t xml:space="preserve"> </w:t>
            </w:r>
          </w:p>
        </w:tc>
      </w:tr>
      <w:tr w:rsidR="00365775">
        <w:trPr>
          <w:trHeight w:val="420"/>
        </w:trPr>
        <w:tc>
          <w:tcPr>
            <w:tcW w:w="76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8" w:firstLine="0"/>
              <w:jc w:val="center"/>
            </w:pPr>
            <w:r>
              <w:rPr>
                <w:b/>
                <w:sz w:val="20"/>
              </w:rPr>
              <w:t xml:space="preserve">48 </w:t>
            </w:r>
          </w:p>
        </w:tc>
        <w:tc>
          <w:tcPr>
            <w:tcW w:w="75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1" w:firstLine="0"/>
              <w:jc w:val="center"/>
            </w:pPr>
            <w:r>
              <w:rPr>
                <w:rFonts w:ascii="Wingdings" w:eastAsia="Wingdings" w:hAnsi="Wingdings" w:cs="Wingdings"/>
                <w:sz w:val="20"/>
              </w:rPr>
              <w:t></w:t>
            </w:r>
            <w:r>
              <w:t xml:space="preserve"> </w:t>
            </w:r>
          </w:p>
        </w:tc>
        <w:tc>
          <w:tcPr>
            <w:tcW w:w="89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2" w:firstLine="0"/>
              <w:jc w:val="center"/>
            </w:pPr>
            <w:r>
              <w:rPr>
                <w:rFonts w:ascii="Wingdings" w:eastAsia="Wingdings" w:hAnsi="Wingdings" w:cs="Wingdings"/>
                <w:sz w:val="20"/>
              </w:rPr>
              <w:t></w:t>
            </w:r>
            <w:r>
              <w:t xml:space="preserve"> </w:t>
            </w:r>
          </w:p>
        </w:tc>
      </w:tr>
      <w:tr w:rsidR="00365775">
        <w:trPr>
          <w:trHeight w:val="418"/>
        </w:trPr>
        <w:tc>
          <w:tcPr>
            <w:tcW w:w="76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8" w:firstLine="0"/>
              <w:jc w:val="center"/>
            </w:pPr>
            <w:r>
              <w:rPr>
                <w:b/>
                <w:sz w:val="20"/>
              </w:rPr>
              <w:t xml:space="preserve">50 </w:t>
            </w:r>
          </w:p>
        </w:tc>
        <w:tc>
          <w:tcPr>
            <w:tcW w:w="75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1" w:firstLine="0"/>
              <w:jc w:val="center"/>
            </w:pPr>
            <w:r>
              <w:rPr>
                <w:rFonts w:ascii="Wingdings" w:eastAsia="Wingdings" w:hAnsi="Wingdings" w:cs="Wingdings"/>
                <w:sz w:val="20"/>
              </w:rPr>
              <w:t></w:t>
            </w:r>
            <w:r>
              <w:t xml:space="preserve"> </w:t>
            </w:r>
          </w:p>
        </w:tc>
        <w:tc>
          <w:tcPr>
            <w:tcW w:w="89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2" w:firstLine="0"/>
              <w:jc w:val="center"/>
            </w:pPr>
            <w:r>
              <w:rPr>
                <w:rFonts w:ascii="Wingdings" w:eastAsia="Wingdings" w:hAnsi="Wingdings" w:cs="Wingdings"/>
                <w:sz w:val="20"/>
              </w:rPr>
              <w:t></w:t>
            </w:r>
            <w:r>
              <w:t xml:space="preserve"> </w:t>
            </w:r>
          </w:p>
        </w:tc>
      </w:tr>
      <w:tr w:rsidR="00365775">
        <w:trPr>
          <w:trHeight w:val="420"/>
        </w:trPr>
        <w:tc>
          <w:tcPr>
            <w:tcW w:w="76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8" w:firstLine="0"/>
              <w:jc w:val="center"/>
            </w:pPr>
            <w:r>
              <w:rPr>
                <w:b/>
                <w:sz w:val="20"/>
              </w:rPr>
              <w:t xml:space="preserve">52 </w:t>
            </w:r>
          </w:p>
        </w:tc>
        <w:tc>
          <w:tcPr>
            <w:tcW w:w="75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1" w:firstLine="0"/>
              <w:jc w:val="center"/>
            </w:pPr>
            <w:r>
              <w:rPr>
                <w:rFonts w:ascii="Wingdings" w:eastAsia="Wingdings" w:hAnsi="Wingdings" w:cs="Wingdings"/>
                <w:sz w:val="20"/>
              </w:rPr>
              <w:t></w:t>
            </w:r>
            <w:r>
              <w:t xml:space="preserve"> </w:t>
            </w:r>
          </w:p>
        </w:tc>
        <w:tc>
          <w:tcPr>
            <w:tcW w:w="89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2" w:firstLine="0"/>
              <w:jc w:val="center"/>
            </w:pPr>
            <w:r>
              <w:rPr>
                <w:rFonts w:ascii="Wingdings" w:eastAsia="Wingdings" w:hAnsi="Wingdings" w:cs="Wingdings"/>
                <w:sz w:val="20"/>
              </w:rPr>
              <w:t></w:t>
            </w:r>
            <w:r>
              <w:t xml:space="preserve"> </w:t>
            </w:r>
          </w:p>
        </w:tc>
      </w:tr>
      <w:tr w:rsidR="00365775">
        <w:trPr>
          <w:trHeight w:val="418"/>
        </w:trPr>
        <w:tc>
          <w:tcPr>
            <w:tcW w:w="76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8" w:firstLine="0"/>
              <w:jc w:val="center"/>
            </w:pPr>
            <w:r>
              <w:rPr>
                <w:b/>
                <w:sz w:val="20"/>
              </w:rPr>
              <w:t xml:space="preserve">54 </w:t>
            </w:r>
          </w:p>
        </w:tc>
        <w:tc>
          <w:tcPr>
            <w:tcW w:w="75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1" w:firstLine="0"/>
              <w:jc w:val="center"/>
            </w:pPr>
            <w:r>
              <w:rPr>
                <w:rFonts w:ascii="Wingdings" w:eastAsia="Wingdings" w:hAnsi="Wingdings" w:cs="Wingdings"/>
                <w:sz w:val="20"/>
              </w:rPr>
              <w:t></w:t>
            </w:r>
            <w:r>
              <w:t xml:space="preserve"> </w:t>
            </w:r>
          </w:p>
        </w:tc>
        <w:tc>
          <w:tcPr>
            <w:tcW w:w="89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2" w:firstLine="0"/>
              <w:jc w:val="center"/>
            </w:pPr>
            <w:r>
              <w:rPr>
                <w:rFonts w:ascii="Wingdings" w:eastAsia="Wingdings" w:hAnsi="Wingdings" w:cs="Wingdings"/>
                <w:sz w:val="20"/>
              </w:rPr>
              <w:t></w:t>
            </w:r>
            <w:r>
              <w:t xml:space="preserve"> </w:t>
            </w:r>
          </w:p>
        </w:tc>
      </w:tr>
      <w:tr w:rsidR="00365775">
        <w:trPr>
          <w:trHeight w:val="420"/>
        </w:trPr>
        <w:tc>
          <w:tcPr>
            <w:tcW w:w="76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8" w:firstLine="0"/>
              <w:jc w:val="center"/>
            </w:pPr>
            <w:r>
              <w:rPr>
                <w:b/>
                <w:sz w:val="20"/>
              </w:rPr>
              <w:t xml:space="preserve">56 </w:t>
            </w:r>
          </w:p>
        </w:tc>
        <w:tc>
          <w:tcPr>
            <w:tcW w:w="75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1" w:firstLine="0"/>
              <w:jc w:val="center"/>
            </w:pPr>
            <w:r>
              <w:rPr>
                <w:rFonts w:ascii="Wingdings" w:eastAsia="Wingdings" w:hAnsi="Wingdings" w:cs="Wingdings"/>
                <w:sz w:val="20"/>
              </w:rPr>
              <w:t></w:t>
            </w:r>
            <w:r>
              <w:t xml:space="preserve"> </w:t>
            </w:r>
          </w:p>
        </w:tc>
        <w:tc>
          <w:tcPr>
            <w:tcW w:w="89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2" w:firstLine="0"/>
              <w:jc w:val="center"/>
            </w:pPr>
            <w:r>
              <w:rPr>
                <w:rFonts w:ascii="Wingdings" w:eastAsia="Wingdings" w:hAnsi="Wingdings" w:cs="Wingdings"/>
                <w:sz w:val="20"/>
              </w:rPr>
              <w:t></w:t>
            </w:r>
            <w:r>
              <w:t xml:space="preserve"> </w:t>
            </w:r>
          </w:p>
        </w:tc>
      </w:tr>
      <w:tr w:rsidR="00365775">
        <w:trPr>
          <w:trHeight w:val="420"/>
        </w:trPr>
        <w:tc>
          <w:tcPr>
            <w:tcW w:w="76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8" w:firstLine="0"/>
              <w:jc w:val="center"/>
            </w:pPr>
            <w:r>
              <w:rPr>
                <w:b/>
                <w:sz w:val="20"/>
              </w:rPr>
              <w:t xml:space="preserve">58 </w:t>
            </w:r>
          </w:p>
        </w:tc>
        <w:tc>
          <w:tcPr>
            <w:tcW w:w="75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1" w:firstLine="0"/>
              <w:jc w:val="center"/>
            </w:pPr>
            <w:r>
              <w:rPr>
                <w:rFonts w:ascii="Wingdings" w:eastAsia="Wingdings" w:hAnsi="Wingdings" w:cs="Wingdings"/>
                <w:sz w:val="20"/>
              </w:rPr>
              <w:t></w:t>
            </w:r>
            <w:r>
              <w:t xml:space="preserve"> </w:t>
            </w:r>
          </w:p>
        </w:tc>
        <w:tc>
          <w:tcPr>
            <w:tcW w:w="89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2" w:firstLine="0"/>
              <w:jc w:val="center"/>
            </w:pPr>
            <w:r>
              <w:rPr>
                <w:rFonts w:ascii="Wingdings" w:eastAsia="Wingdings" w:hAnsi="Wingdings" w:cs="Wingdings"/>
                <w:sz w:val="20"/>
              </w:rPr>
              <w:t></w:t>
            </w:r>
            <w:r>
              <w:t xml:space="preserve"> </w:t>
            </w:r>
          </w:p>
        </w:tc>
      </w:tr>
      <w:tr w:rsidR="00365775">
        <w:trPr>
          <w:trHeight w:val="418"/>
        </w:trPr>
        <w:tc>
          <w:tcPr>
            <w:tcW w:w="76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8" w:firstLine="0"/>
              <w:jc w:val="center"/>
            </w:pPr>
            <w:r>
              <w:rPr>
                <w:b/>
                <w:sz w:val="20"/>
              </w:rPr>
              <w:t xml:space="preserve">60 </w:t>
            </w:r>
          </w:p>
        </w:tc>
        <w:tc>
          <w:tcPr>
            <w:tcW w:w="75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1" w:firstLine="0"/>
              <w:jc w:val="center"/>
            </w:pPr>
            <w:r>
              <w:rPr>
                <w:rFonts w:ascii="Wingdings" w:eastAsia="Wingdings" w:hAnsi="Wingdings" w:cs="Wingdings"/>
                <w:sz w:val="20"/>
              </w:rPr>
              <w:t></w:t>
            </w:r>
            <w:r>
              <w:t xml:space="preserve"> </w:t>
            </w:r>
          </w:p>
          <w:p w:rsidR="00365775" w:rsidRDefault="00316742">
            <w:pPr>
              <w:spacing w:after="0" w:line="259" w:lineRule="auto"/>
              <w:ind w:left="31" w:firstLine="0"/>
              <w:jc w:val="center"/>
            </w:pPr>
            <w:r>
              <w:rPr>
                <w:sz w:val="20"/>
              </w:rPr>
              <w:t xml:space="preserve"> </w:t>
            </w:r>
          </w:p>
        </w:tc>
        <w:tc>
          <w:tcPr>
            <w:tcW w:w="89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2" w:firstLine="0"/>
              <w:jc w:val="center"/>
            </w:pPr>
            <w:r>
              <w:rPr>
                <w:rFonts w:ascii="Wingdings" w:eastAsia="Wingdings" w:hAnsi="Wingdings" w:cs="Wingdings"/>
                <w:sz w:val="20"/>
              </w:rPr>
              <w:t></w:t>
            </w:r>
            <w:r>
              <w:t xml:space="preserve"> </w:t>
            </w:r>
          </w:p>
        </w:tc>
      </w:tr>
      <w:tr w:rsidR="00365775">
        <w:trPr>
          <w:trHeight w:val="420"/>
        </w:trPr>
        <w:tc>
          <w:tcPr>
            <w:tcW w:w="76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21" w:firstLine="0"/>
              <w:jc w:val="center"/>
            </w:pPr>
            <w:r>
              <w:rPr>
                <w:b/>
                <w:sz w:val="20"/>
              </w:rPr>
              <w:t xml:space="preserve">+60 </w:t>
            </w:r>
          </w:p>
        </w:tc>
        <w:tc>
          <w:tcPr>
            <w:tcW w:w="757" w:type="dxa"/>
            <w:tcBorders>
              <w:top w:val="single" w:sz="4" w:space="0" w:color="000000"/>
              <w:left w:val="single" w:sz="4" w:space="0" w:color="000000"/>
              <w:bottom w:val="single" w:sz="4" w:space="0" w:color="000000"/>
              <w:right w:val="single" w:sz="4" w:space="0" w:color="000000"/>
            </w:tcBorders>
          </w:tcPr>
          <w:p w:rsidR="00365775" w:rsidRDefault="00365775">
            <w:pPr>
              <w:spacing w:after="160" w:line="259" w:lineRule="auto"/>
              <w:ind w:left="0" w:firstLine="0"/>
              <w:jc w:val="left"/>
            </w:pPr>
          </w:p>
        </w:tc>
        <w:tc>
          <w:tcPr>
            <w:tcW w:w="89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2" w:firstLine="0"/>
              <w:jc w:val="center"/>
            </w:pPr>
            <w:r>
              <w:rPr>
                <w:rFonts w:ascii="Wingdings" w:eastAsia="Wingdings" w:hAnsi="Wingdings" w:cs="Wingdings"/>
                <w:sz w:val="20"/>
              </w:rPr>
              <w:t></w:t>
            </w:r>
            <w:r>
              <w:t xml:space="preserve"> </w:t>
            </w:r>
          </w:p>
          <w:p w:rsidR="00365775" w:rsidRDefault="00316742">
            <w:pPr>
              <w:spacing w:after="0" w:line="259" w:lineRule="auto"/>
              <w:ind w:left="30" w:firstLine="0"/>
              <w:jc w:val="center"/>
            </w:pPr>
            <w:r>
              <w:rPr>
                <w:sz w:val="20"/>
              </w:rPr>
              <w:t xml:space="preserve"> </w:t>
            </w:r>
          </w:p>
        </w:tc>
      </w:tr>
      <w:tr w:rsidR="00365775">
        <w:trPr>
          <w:trHeight w:val="418"/>
        </w:trPr>
        <w:tc>
          <w:tcPr>
            <w:tcW w:w="76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8" w:firstLine="0"/>
              <w:jc w:val="center"/>
            </w:pPr>
            <w:r>
              <w:rPr>
                <w:b/>
                <w:sz w:val="20"/>
              </w:rPr>
              <w:t xml:space="preserve">63.5 </w:t>
            </w:r>
          </w:p>
        </w:tc>
        <w:tc>
          <w:tcPr>
            <w:tcW w:w="75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1" w:firstLine="0"/>
              <w:jc w:val="center"/>
            </w:pPr>
            <w:r>
              <w:rPr>
                <w:rFonts w:ascii="Wingdings" w:eastAsia="Wingdings" w:hAnsi="Wingdings" w:cs="Wingdings"/>
                <w:sz w:val="20"/>
              </w:rPr>
              <w:t></w:t>
            </w:r>
            <w:r>
              <w:t xml:space="preserve"> </w:t>
            </w:r>
          </w:p>
        </w:tc>
        <w:tc>
          <w:tcPr>
            <w:tcW w:w="890" w:type="dxa"/>
            <w:tcBorders>
              <w:top w:val="single" w:sz="4" w:space="0" w:color="000000"/>
              <w:left w:val="single" w:sz="4" w:space="0" w:color="000000"/>
              <w:bottom w:val="single" w:sz="4" w:space="0" w:color="000000"/>
              <w:right w:val="single" w:sz="4" w:space="0" w:color="000000"/>
            </w:tcBorders>
            <w:vAlign w:val="bottom"/>
          </w:tcPr>
          <w:p w:rsidR="00365775" w:rsidRDefault="00316742">
            <w:pPr>
              <w:spacing w:after="0" w:line="259" w:lineRule="auto"/>
              <w:ind w:left="30" w:firstLine="0"/>
              <w:jc w:val="center"/>
            </w:pPr>
            <w:r>
              <w:rPr>
                <w:sz w:val="20"/>
              </w:rPr>
              <w:t xml:space="preserve"> </w:t>
            </w:r>
          </w:p>
        </w:tc>
      </w:tr>
      <w:tr w:rsidR="00365775">
        <w:trPr>
          <w:trHeight w:val="420"/>
        </w:trPr>
        <w:tc>
          <w:tcPr>
            <w:tcW w:w="76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8" w:firstLine="0"/>
              <w:jc w:val="center"/>
            </w:pPr>
            <w:r>
              <w:rPr>
                <w:b/>
                <w:sz w:val="20"/>
              </w:rPr>
              <w:t xml:space="preserve">67 </w:t>
            </w:r>
          </w:p>
        </w:tc>
        <w:tc>
          <w:tcPr>
            <w:tcW w:w="75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1" w:firstLine="0"/>
              <w:jc w:val="center"/>
            </w:pPr>
            <w:r>
              <w:rPr>
                <w:rFonts w:ascii="Wingdings" w:eastAsia="Wingdings" w:hAnsi="Wingdings" w:cs="Wingdings"/>
                <w:sz w:val="20"/>
              </w:rPr>
              <w:t></w:t>
            </w:r>
            <w:r>
              <w:t xml:space="preserve"> </w:t>
            </w:r>
          </w:p>
        </w:tc>
        <w:tc>
          <w:tcPr>
            <w:tcW w:w="890" w:type="dxa"/>
            <w:tcBorders>
              <w:top w:val="single" w:sz="4" w:space="0" w:color="000000"/>
              <w:left w:val="single" w:sz="4" w:space="0" w:color="000000"/>
              <w:bottom w:val="single" w:sz="4" w:space="0" w:color="000000"/>
              <w:right w:val="single" w:sz="4" w:space="0" w:color="000000"/>
            </w:tcBorders>
            <w:vAlign w:val="bottom"/>
          </w:tcPr>
          <w:p w:rsidR="00365775" w:rsidRDefault="00316742">
            <w:pPr>
              <w:spacing w:after="0" w:line="259" w:lineRule="auto"/>
              <w:ind w:left="30" w:firstLine="0"/>
              <w:jc w:val="center"/>
            </w:pPr>
            <w:r>
              <w:rPr>
                <w:sz w:val="20"/>
              </w:rPr>
              <w:t xml:space="preserve"> </w:t>
            </w:r>
          </w:p>
        </w:tc>
      </w:tr>
      <w:tr w:rsidR="00365775">
        <w:trPr>
          <w:trHeight w:val="420"/>
        </w:trPr>
        <w:tc>
          <w:tcPr>
            <w:tcW w:w="760"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21" w:firstLine="0"/>
              <w:jc w:val="center"/>
            </w:pPr>
            <w:r>
              <w:rPr>
                <w:b/>
                <w:sz w:val="20"/>
              </w:rPr>
              <w:t xml:space="preserve">+67 </w:t>
            </w:r>
          </w:p>
        </w:tc>
        <w:tc>
          <w:tcPr>
            <w:tcW w:w="757" w:type="dxa"/>
            <w:tcBorders>
              <w:top w:val="single" w:sz="4" w:space="0" w:color="000000"/>
              <w:left w:val="single" w:sz="4" w:space="0" w:color="000000"/>
              <w:bottom w:val="single" w:sz="4" w:space="0" w:color="000000"/>
              <w:right w:val="single" w:sz="4" w:space="0" w:color="000000"/>
            </w:tcBorders>
          </w:tcPr>
          <w:p w:rsidR="00365775" w:rsidRDefault="00316742">
            <w:pPr>
              <w:spacing w:after="0" w:line="259" w:lineRule="auto"/>
              <w:ind w:left="0" w:right="11" w:firstLine="0"/>
              <w:jc w:val="center"/>
            </w:pPr>
            <w:r>
              <w:rPr>
                <w:rFonts w:ascii="Wingdings" w:eastAsia="Wingdings" w:hAnsi="Wingdings" w:cs="Wingdings"/>
                <w:sz w:val="20"/>
              </w:rPr>
              <w:t></w:t>
            </w:r>
            <w:r>
              <w:t xml:space="preserve"> </w:t>
            </w:r>
          </w:p>
        </w:tc>
        <w:tc>
          <w:tcPr>
            <w:tcW w:w="890" w:type="dxa"/>
            <w:tcBorders>
              <w:top w:val="single" w:sz="4" w:space="0" w:color="000000"/>
              <w:left w:val="single" w:sz="4" w:space="0" w:color="000000"/>
              <w:bottom w:val="single" w:sz="4" w:space="0" w:color="000000"/>
              <w:right w:val="single" w:sz="4" w:space="0" w:color="000000"/>
            </w:tcBorders>
          </w:tcPr>
          <w:p w:rsidR="00365775" w:rsidRDefault="00365775">
            <w:pPr>
              <w:spacing w:after="160" w:line="259" w:lineRule="auto"/>
              <w:ind w:left="0" w:firstLine="0"/>
              <w:jc w:val="left"/>
            </w:pPr>
          </w:p>
        </w:tc>
      </w:tr>
    </w:tbl>
    <w:p w:rsidR="00365775" w:rsidRDefault="00316742">
      <w:pPr>
        <w:spacing w:after="123" w:line="259" w:lineRule="auto"/>
        <w:ind w:left="720" w:firstLine="0"/>
        <w:jc w:val="left"/>
      </w:pPr>
      <w:r>
        <w:t xml:space="preserve"> </w:t>
      </w:r>
    </w:p>
    <w:p w:rsidR="00365775" w:rsidRDefault="00316742">
      <w:pPr>
        <w:spacing w:after="382"/>
        <w:ind w:left="730"/>
      </w:pPr>
      <w:r>
        <w:rPr>
          <w:b/>
        </w:rPr>
        <w:t>**</w:t>
      </w:r>
      <w:r w:rsidR="00B45207" w:rsidRPr="00B45207">
        <w:t xml:space="preserve"> Për të pasur një ceremoni </w:t>
      </w:r>
      <w:r w:rsidR="00B45207">
        <w:t>të ndarjeve t</w:t>
      </w:r>
      <w:r w:rsidR="00B45207">
        <w:rPr>
          <w:rFonts w:ascii="Segoe UI Symbol" w:eastAsia="Segoe UI Symbol" w:hAnsi="Segoe UI Symbol"/>
          <w:lang w:val="en-US" w:eastAsia="ja-JP"/>
        </w:rPr>
        <w:t xml:space="preserve">ë </w:t>
      </w:r>
      <w:r w:rsidR="00B45207" w:rsidRPr="00B45207">
        <w:t xml:space="preserve">medalje duhet të ketë të paktën 3 </w:t>
      </w:r>
      <w:r w:rsidR="00B45207">
        <w:t>garues-e</w:t>
      </w:r>
      <w:r w:rsidR="00B45207" w:rsidRPr="00B45207">
        <w:t xml:space="preserve"> .</w:t>
      </w:r>
    </w:p>
    <w:p w:rsidR="00365775" w:rsidRPr="00B45207" w:rsidRDefault="00316742">
      <w:pPr>
        <w:spacing w:after="130"/>
        <w:ind w:left="730"/>
        <w:rPr>
          <w:b/>
        </w:rPr>
      </w:pPr>
      <w:r w:rsidRPr="00B45207">
        <w:rPr>
          <w:b/>
        </w:rPr>
        <w:t>6.3</w:t>
      </w:r>
      <w:r w:rsidRPr="00B45207">
        <w:rPr>
          <w:rFonts w:ascii="Arial" w:eastAsia="Arial" w:hAnsi="Arial" w:cs="Arial"/>
          <w:b/>
        </w:rPr>
        <w:t xml:space="preserve"> </w:t>
      </w:r>
      <w:r w:rsidR="00B45207" w:rsidRPr="00B45207">
        <w:rPr>
          <w:b/>
        </w:rPr>
        <w:t>Peshimi</w:t>
      </w:r>
    </w:p>
    <w:p w:rsidR="00365775" w:rsidRDefault="00316742">
      <w:pPr>
        <w:spacing w:after="0" w:line="259" w:lineRule="auto"/>
        <w:ind w:left="720" w:firstLine="0"/>
        <w:jc w:val="left"/>
      </w:pPr>
      <w:r>
        <w:t xml:space="preserve"> </w:t>
      </w:r>
    </w:p>
    <w:p w:rsidR="00B45207" w:rsidRDefault="00B45207">
      <w:pPr>
        <w:numPr>
          <w:ilvl w:val="0"/>
          <w:numId w:val="2"/>
        </w:numPr>
        <w:spacing w:after="86" w:line="362" w:lineRule="auto"/>
        <w:ind w:hanging="720"/>
      </w:pPr>
      <w:r w:rsidRPr="00B45207">
        <w:t>Kampionatin botëror, kampionatin kontinental dhe kampionatin ndërkombëtar. Rregullat në lidhje me peshën-në:</w:t>
      </w:r>
    </w:p>
    <w:p w:rsidR="00B45207" w:rsidRDefault="00B45207">
      <w:pPr>
        <w:numPr>
          <w:ilvl w:val="0"/>
          <w:numId w:val="2"/>
        </w:numPr>
        <w:spacing w:after="66" w:line="363" w:lineRule="auto"/>
        <w:ind w:hanging="720"/>
      </w:pPr>
      <w:r w:rsidRPr="00B45207">
        <w:t xml:space="preserve">• Garuesit në të gjitha ndarjet e peshës duhet të jenë të gatshëm të peshojnë në mëngjesin e parë të garës ose një ditë para ditës së parë të konkursit siç është përcaktuar nga IFMA ose Byroja Kontinentale në orarin e konkursit në një orë të caktuar ndërmjet orës 7 dhe 10 am. Në ditët vijuese të konkursit vetëm ata që </w:t>
      </w:r>
      <w:r w:rsidRPr="00B45207">
        <w:lastRenderedPageBreak/>
        <w:t xml:space="preserve">tërheqin kutinë do të paraqiten në të njëjtën kohë ndërmjet orës 7 dhe 9 të mëngjesit. Do të jetë në kompetencën e Komitetit Organizativ ose të delegatëve të tjerë të autorizuar të IFMA për të lehtësuar këtë kusht paksa nëse ndodhin vonesa të pashmangshme. Konkurrenca nuk do të fillojë më herët se tre orë të qarta pas kohës së caktuar për mbylljen e peshës ose kohëzgjatjen më të shkurtër që Komiteti Organizativ ose delegatët e tjerë të autorizuar të IFMA-s, pas konsultimit me Komisionin Mjekësor, të vendosë është i përshtatshëm dhe nuk mund të jetë i dëmshëm për një </w:t>
      </w:r>
      <w:r w:rsidR="003D4D2D">
        <w:t>garues</w:t>
      </w:r>
      <w:r w:rsidRPr="00B45207">
        <w:t xml:space="preserve"> që merr pjesë në periudhat e hershme të sesionit të ardhshëm të boksit.</w:t>
      </w:r>
    </w:p>
    <w:p w:rsidR="00B45207" w:rsidRDefault="00B45207">
      <w:pPr>
        <w:numPr>
          <w:ilvl w:val="0"/>
          <w:numId w:val="2"/>
        </w:numPr>
        <w:spacing w:after="80" w:line="363" w:lineRule="auto"/>
        <w:ind w:hanging="720"/>
      </w:pPr>
      <w:r w:rsidRPr="00B45207">
        <w:t xml:space="preserve"> Delegatët e autorizuar nga IFMA mbikëqyrin peshën. Një delegat i Shoqatës Kombëtare të secilit konkurrent mund të jetë i pranishëm në peshë, por nuk mund të ndërhyjë në asnjë mënyrë.</w:t>
      </w:r>
    </w:p>
    <w:p w:rsidR="00B45207" w:rsidRDefault="00B45207">
      <w:pPr>
        <w:numPr>
          <w:ilvl w:val="0"/>
          <w:numId w:val="2"/>
        </w:numPr>
        <w:spacing w:after="82" w:line="361" w:lineRule="auto"/>
        <w:ind w:hanging="720"/>
      </w:pPr>
      <w:r w:rsidRPr="00B45207">
        <w:t xml:space="preserve">Pesha e regjistruar në peshën zyrtare në ditën e parë vendos klasën e peshës së </w:t>
      </w:r>
      <w:r w:rsidR="003D4D2D">
        <w:t>garues</w:t>
      </w:r>
      <w:r w:rsidRPr="00B45207">
        <w:t>it për të gjithë garën, por ai / ajo do të kërkohet të peshojë çdo ditë në të cilën ai / ajo është i detyruar për të siguruar që pesha e vërtetë e tij në atë ditë nuk e kalon maksimumin e klasës së peshës së tij. Një konkurrent mund të vendosë vetëm peshën për të cilën ai / ajo ka kualifikuar në peshën zyrtare.</w:t>
      </w:r>
    </w:p>
    <w:p w:rsidR="00B45207" w:rsidRDefault="00B45207">
      <w:pPr>
        <w:numPr>
          <w:ilvl w:val="0"/>
          <w:numId w:val="2"/>
        </w:numPr>
        <w:spacing w:after="473" w:line="365" w:lineRule="auto"/>
        <w:ind w:hanging="720"/>
      </w:pPr>
      <w:r w:rsidRPr="00B45207">
        <w:t xml:space="preserve">Një konkurrent do të lejohet që të paraqitet në peshoret zyrtare vetëm një herë në peshën-në çdo ditë. Pesha e regjistruar në atë paraqitje është e fundit. Në ditën e parë, megjithatë, është e lejueshme për Ekipin Kombëtar të Menaxherit të një konkurrenti i cili nuk ka arritur të peshojë në peshën origjinale për ta hyrë atë më pas për peshën më të lartë ose më të ulët për të cilën ai / ajo është e kualifikuar. Por vetëm nëse ky vend ka një vend të lirë në atë peshë dhe peshimi nuk është ende i mbyllur. Është gjithashtu e lejueshme që një Federatë Kombëtare të zëvendësojë një </w:t>
      </w:r>
      <w:r w:rsidR="003D4D2D">
        <w:t>garues</w:t>
      </w:r>
      <w:r w:rsidRPr="00B45207">
        <w:t xml:space="preserve"> për një tjetër në çdo kohë deri në përfundimin e vlerësimit të parë dhe ekzaminimit mjekësor, me kusht që në çdo konkurs ku rezervat janë të lejuara, </w:t>
      </w:r>
      <w:r w:rsidR="003D4D2D">
        <w:t>garues</w:t>
      </w:r>
      <w:r w:rsidRPr="00B45207">
        <w:t>i i zëvëndësuar është futur si një rezervë për peshën ose ndonjë peshë tjetër.</w:t>
      </w:r>
    </w:p>
    <w:p w:rsidR="001716A3" w:rsidRDefault="001716A3">
      <w:pPr>
        <w:spacing w:after="123" w:line="259" w:lineRule="auto"/>
        <w:ind w:left="715"/>
        <w:jc w:val="left"/>
      </w:pPr>
      <w:r w:rsidRPr="001716A3">
        <w:t xml:space="preserve">• Pesha është ajo e treguar nga shkalla e vërtetuar. </w:t>
      </w:r>
      <w:r w:rsidR="003D4D2D">
        <w:t>Garues</w:t>
      </w:r>
      <w:r w:rsidRPr="001716A3">
        <w:t xml:space="preserve">i i meshkujve është vetëm në të brendshme të lehta dhe </w:t>
      </w:r>
      <w:r w:rsidR="003D4D2D">
        <w:t>garues</w:t>
      </w:r>
      <w:r w:rsidRPr="001716A3">
        <w:t xml:space="preserve"> femër në të brendshme të lehta dhe një sytjena të lartë. Pesha do të jetë në shkallën metrike. Peshore elektronike janë të rekomanduara.</w:t>
      </w:r>
    </w:p>
    <w:p w:rsidR="001716A3" w:rsidRDefault="001716A3">
      <w:pPr>
        <w:spacing w:after="123" w:line="259" w:lineRule="auto"/>
        <w:ind w:left="715"/>
        <w:jc w:val="left"/>
      </w:pPr>
    </w:p>
    <w:p w:rsidR="001716A3" w:rsidRDefault="001716A3">
      <w:pPr>
        <w:spacing w:after="123" w:line="259" w:lineRule="auto"/>
        <w:ind w:left="715"/>
        <w:jc w:val="left"/>
      </w:pPr>
    </w:p>
    <w:p w:rsidR="00691193" w:rsidRDefault="00691193">
      <w:pPr>
        <w:spacing w:after="123" w:line="259" w:lineRule="auto"/>
        <w:ind w:left="715"/>
        <w:jc w:val="left"/>
      </w:pPr>
    </w:p>
    <w:p w:rsidR="00691193" w:rsidRDefault="00691193">
      <w:pPr>
        <w:spacing w:after="123" w:line="259" w:lineRule="auto"/>
        <w:ind w:left="715"/>
        <w:jc w:val="left"/>
      </w:pPr>
    </w:p>
    <w:p w:rsidR="00365775" w:rsidRDefault="00316742">
      <w:pPr>
        <w:spacing w:after="123" w:line="259" w:lineRule="auto"/>
        <w:ind w:left="715"/>
        <w:jc w:val="left"/>
      </w:pPr>
      <w:r>
        <w:rPr>
          <w:b/>
          <w:color w:val="365F91"/>
        </w:rPr>
        <w:lastRenderedPageBreak/>
        <w:t>R</w:t>
      </w:r>
      <w:r w:rsidR="005B481B">
        <w:rPr>
          <w:b/>
          <w:color w:val="365F91"/>
        </w:rPr>
        <w:t>REGULLI</w:t>
      </w:r>
      <w:r>
        <w:rPr>
          <w:b/>
          <w:color w:val="365F91"/>
        </w:rPr>
        <w:t xml:space="preserve"> VII: </w:t>
      </w:r>
      <w:r w:rsidR="005B481B">
        <w:rPr>
          <w:b/>
          <w:color w:val="365F91"/>
        </w:rPr>
        <w:t>RITUALI  WAI KRU</w:t>
      </w:r>
      <w:r>
        <w:rPr>
          <w:b/>
          <w:color w:val="365F91"/>
        </w:rPr>
        <w:t xml:space="preserve"> </w:t>
      </w:r>
    </w:p>
    <w:p w:rsidR="00365775" w:rsidRDefault="00316742">
      <w:pPr>
        <w:spacing w:after="45" w:line="259" w:lineRule="auto"/>
        <w:ind w:left="720" w:firstLine="0"/>
        <w:jc w:val="left"/>
      </w:pPr>
      <w:r>
        <w:t xml:space="preserve"> </w:t>
      </w:r>
    </w:p>
    <w:p w:rsidR="00365775" w:rsidRDefault="003D4D2D" w:rsidP="003D4D2D">
      <w:pPr>
        <w:spacing w:after="192" w:line="259" w:lineRule="auto"/>
        <w:jc w:val="left"/>
      </w:pPr>
      <w:r>
        <w:t>7</w:t>
      </w:r>
      <w:r w:rsidRPr="003D4D2D">
        <w:t xml:space="preserve">.1  Para raundit të parë, çdo </w:t>
      </w:r>
      <w:r>
        <w:t>garues</w:t>
      </w:r>
      <w:r w:rsidRPr="003D4D2D">
        <w:t xml:space="preserve"> duhet të kryejë ritualin tradicional të muaythai të homazhit "Wai Kru" sipas zakoneve të muaythai. Nuk lejohet të kryejë ndonjë formë tjetër të ritualit të artit luftarak që nuk është një pjesë konvencionale e artit të muaythai. </w:t>
      </w:r>
      <w:r>
        <w:t>Garues</w:t>
      </w:r>
      <w:r w:rsidRPr="003D4D2D">
        <w:t xml:space="preserve">ët duhet të plotësojnë minimalisht elementet themelore themelore të Wai Kru, pra një </w:t>
      </w:r>
      <w:r>
        <w:t>garues</w:t>
      </w:r>
      <w:r w:rsidRPr="003D4D2D">
        <w:t xml:space="preserve"> duhet të përkulet 3 herë në mat. Wai Kru afati kohor ndoshta dhënë subjekt i konkurrencës. Periudhat paraprake kanë një limit maksimal prej 2 minutash. Arbitri do të sinjalizojë për fundin e performancës në këtë kohë. Mbajtësi i kohës do të mbikqyrë dhe do të telefonojë zile për të sinjalizuar fundin e 2 minutave. Instrumentet tradicionale muaythai muzikore: tub java, cembale të vogla dhe dy bateri do të shoqërojnë ritualin. Nëse një grup i drejtpërdrejtë nuk është i disponueshëm, lejohet përdorimi i muzikës muaythai të luajtur nga një DVD ose ndonjë burim tjetër elektronik.</w:t>
      </w:r>
      <w:r w:rsidR="00316742">
        <w:t xml:space="preserve"> </w:t>
      </w:r>
    </w:p>
    <w:p w:rsidR="00365775" w:rsidRDefault="003D4D2D">
      <w:pPr>
        <w:spacing w:after="189" w:line="259" w:lineRule="auto"/>
        <w:ind w:left="720" w:firstLine="0"/>
        <w:jc w:val="left"/>
      </w:pPr>
      <w:r>
        <w:t>7</w:t>
      </w:r>
      <w:r w:rsidRPr="003D4D2D">
        <w:t>.</w:t>
      </w:r>
      <w:r>
        <w:t>2</w:t>
      </w:r>
      <w:r w:rsidRPr="003D4D2D">
        <w:t xml:space="preserve"> Rrotullimet: Kampionatet botërore dhe kontinentale, kupat ose turnetë: Në Kampionatin botëror dhe kontinental, ose kupat ose turnetë, duhet të jenë:</w:t>
      </w:r>
      <w:r w:rsidR="00316742">
        <w:t xml:space="preserve"> </w:t>
      </w:r>
    </w:p>
    <w:p w:rsidR="00365775" w:rsidRDefault="00316742">
      <w:pPr>
        <w:spacing w:after="221" w:line="259" w:lineRule="auto"/>
        <w:ind w:left="1868"/>
        <w:jc w:val="left"/>
      </w:pPr>
      <w:r>
        <w:rPr>
          <w:rFonts w:ascii="Wingdings" w:eastAsia="Wingdings" w:hAnsi="Wingdings" w:cs="Wingdings"/>
        </w:rPr>
        <w:t></w:t>
      </w:r>
      <w:r>
        <w:rPr>
          <w:rFonts w:ascii="Arial" w:eastAsia="Arial" w:hAnsi="Arial" w:cs="Arial"/>
        </w:rPr>
        <w:t xml:space="preserve"> </w:t>
      </w:r>
      <w:r w:rsidR="003D4D2D">
        <w:rPr>
          <w:b/>
        </w:rPr>
        <w:t>GARUESIT-ET ELIT</w:t>
      </w:r>
      <w:r w:rsidR="00FD7183">
        <w:rPr>
          <w:b/>
        </w:rPr>
        <w:t>E</w:t>
      </w:r>
      <w:r>
        <w:rPr>
          <w:b/>
        </w:rPr>
        <w:t xml:space="preserve">: </w:t>
      </w:r>
    </w:p>
    <w:p w:rsidR="00FD7183" w:rsidRDefault="00FD7183">
      <w:pPr>
        <w:spacing w:after="221" w:line="259" w:lineRule="auto"/>
        <w:ind w:left="1868"/>
        <w:jc w:val="left"/>
      </w:pPr>
      <w:r w:rsidRPr="00FD7183">
        <w:t xml:space="preserve">Për </w:t>
      </w:r>
      <w:r>
        <w:t>garuesit-et</w:t>
      </w:r>
      <w:r w:rsidRPr="00FD7183">
        <w:t xml:space="preserve"> e Elitës, do të jenë 3 raunde prej 3 minutash secila për konkurrentët meshkuj dhe femra. Një  1 minutë pushimi do të jepet midis raundeve.</w:t>
      </w:r>
    </w:p>
    <w:p w:rsidR="00365775" w:rsidRDefault="00316742">
      <w:pPr>
        <w:spacing w:after="221" w:line="259" w:lineRule="auto"/>
        <w:ind w:left="1868"/>
        <w:jc w:val="left"/>
      </w:pPr>
      <w:r>
        <w:rPr>
          <w:rFonts w:ascii="Wingdings" w:eastAsia="Wingdings" w:hAnsi="Wingdings" w:cs="Wingdings"/>
        </w:rPr>
        <w:t></w:t>
      </w:r>
      <w:r>
        <w:rPr>
          <w:rFonts w:ascii="Arial" w:eastAsia="Arial" w:hAnsi="Arial" w:cs="Arial"/>
        </w:rPr>
        <w:t xml:space="preserve"> </w:t>
      </w:r>
      <w:r w:rsidR="00FD7183">
        <w:rPr>
          <w:b/>
        </w:rPr>
        <w:t xml:space="preserve">GARRUESIT-ET </w:t>
      </w:r>
    </w:p>
    <w:p w:rsidR="00FD7183" w:rsidRDefault="00FD7183">
      <w:pPr>
        <w:spacing w:after="222" w:line="259" w:lineRule="auto"/>
        <w:ind w:left="1868"/>
        <w:jc w:val="left"/>
      </w:pPr>
      <w:r w:rsidRPr="00FD7183">
        <w:t xml:space="preserve">Për </w:t>
      </w:r>
      <w:r>
        <w:t>Garuesit-et</w:t>
      </w:r>
      <w:r w:rsidRPr="00FD7183">
        <w:t xml:space="preserve"> Konkurrues, do të jetë 3 raunde prej 3 minutash secili për konkurrentët meshkuj dhe femra. Një 1 minutë pushimi do të jepet midis raundeve.</w:t>
      </w:r>
    </w:p>
    <w:p w:rsidR="00FD7183" w:rsidRDefault="00FD7183">
      <w:pPr>
        <w:spacing w:after="222" w:line="259" w:lineRule="auto"/>
        <w:ind w:left="1868"/>
        <w:jc w:val="left"/>
      </w:pPr>
    </w:p>
    <w:p w:rsidR="00365775" w:rsidRDefault="00316742">
      <w:pPr>
        <w:spacing w:after="222" w:line="259" w:lineRule="auto"/>
        <w:ind w:left="1868"/>
        <w:jc w:val="left"/>
      </w:pPr>
      <w:r>
        <w:rPr>
          <w:rFonts w:ascii="Wingdings" w:eastAsia="Wingdings" w:hAnsi="Wingdings" w:cs="Wingdings"/>
        </w:rPr>
        <w:t></w:t>
      </w:r>
      <w:r>
        <w:rPr>
          <w:rFonts w:ascii="Arial" w:eastAsia="Arial" w:hAnsi="Arial" w:cs="Arial"/>
        </w:rPr>
        <w:t xml:space="preserve"> </w:t>
      </w:r>
      <w:r w:rsidR="00FD7183">
        <w:rPr>
          <w:b/>
        </w:rPr>
        <w:t>Të Rinjt</w:t>
      </w:r>
      <w:r>
        <w:rPr>
          <w:b/>
        </w:rPr>
        <w:t xml:space="preserve">: </w:t>
      </w:r>
    </w:p>
    <w:p w:rsidR="00FD7183" w:rsidRDefault="00FD7183">
      <w:pPr>
        <w:numPr>
          <w:ilvl w:val="0"/>
          <w:numId w:val="2"/>
        </w:numPr>
        <w:spacing w:after="72" w:line="369" w:lineRule="auto"/>
        <w:ind w:hanging="720"/>
      </w:pPr>
      <w:r w:rsidRPr="00FD7183">
        <w:t>Për Junior 14-15 dhe Junior 16-17 do të jenë 3 raunde prej 2 minutash secila. Një  1 minutë pushimi do të jepet midis raundeve.</w:t>
      </w:r>
    </w:p>
    <w:p w:rsidR="00FD7183" w:rsidRDefault="00FD7183">
      <w:pPr>
        <w:numPr>
          <w:ilvl w:val="0"/>
          <w:numId w:val="2"/>
        </w:numPr>
        <w:spacing w:line="371" w:lineRule="auto"/>
        <w:ind w:hanging="720"/>
      </w:pPr>
      <w:r w:rsidRPr="00FD7183">
        <w:t>Për Junior 12-13 do të jetë 3 raunde prej 1 minutash dhe 30 sekonda secila. Një  1 minutë pushimi do të jepet midis raundeve.</w:t>
      </w:r>
    </w:p>
    <w:p w:rsidR="00365775" w:rsidRDefault="00FD7183" w:rsidP="00FD7183">
      <w:pPr>
        <w:spacing w:after="123" w:line="259" w:lineRule="auto"/>
        <w:jc w:val="left"/>
      </w:pPr>
      <w:r w:rsidRPr="00FD7183">
        <w:t>•</w:t>
      </w:r>
      <w:r>
        <w:t xml:space="preserve">        </w:t>
      </w:r>
      <w:r w:rsidRPr="00FD7183">
        <w:t xml:space="preserve"> Për Junior 10-11 do të jetë 3 raunde prej 1 minutash secila. Një racion i plotë 1 minutë pushimi do të jepet midis raundev</w:t>
      </w:r>
      <w:r>
        <w:t>e</w:t>
      </w:r>
      <w:r w:rsidR="00316742">
        <w:t xml:space="preserve"> </w:t>
      </w:r>
    </w:p>
    <w:p w:rsidR="00FD7183" w:rsidRDefault="00FD7183">
      <w:pPr>
        <w:pStyle w:val="Heading1"/>
        <w:ind w:left="715"/>
        <w:rPr>
          <w:b w:val="0"/>
          <w:color w:val="000000"/>
          <w:sz w:val="24"/>
          <w:lang w:val="sq-AL" w:bidi="en-US"/>
        </w:rPr>
      </w:pPr>
      <w:r w:rsidRPr="00FD7183">
        <w:rPr>
          <w:b w:val="0"/>
          <w:color w:val="000000"/>
          <w:sz w:val="24"/>
          <w:lang w:val="sq-AL" w:bidi="en-US"/>
        </w:rPr>
        <w:t>Ndalimi i konkursit për paralajmërime, paralajmërime, numërim, vendosje të veshjeve ose pajisjeve në rregull apo për ndonjë arsye tjetër nuk përfshihet në periudhën e raundit. Asnjë raund shtesë nuk mund të jepet.</w:t>
      </w:r>
    </w:p>
    <w:p w:rsidR="00FD7183" w:rsidRDefault="00FD7183">
      <w:pPr>
        <w:pStyle w:val="Heading1"/>
        <w:ind w:left="715"/>
        <w:rPr>
          <w:b w:val="0"/>
          <w:color w:val="000000"/>
          <w:sz w:val="24"/>
          <w:lang w:val="sq-AL" w:bidi="en-US"/>
        </w:rPr>
      </w:pPr>
    </w:p>
    <w:p w:rsidR="00691193" w:rsidRDefault="00691193" w:rsidP="00691193"/>
    <w:p w:rsidR="00691193" w:rsidRDefault="00691193" w:rsidP="00691193"/>
    <w:p w:rsidR="00691193" w:rsidRPr="00691193" w:rsidRDefault="00691193" w:rsidP="00691193"/>
    <w:p w:rsidR="00365775" w:rsidRDefault="00316742">
      <w:pPr>
        <w:pStyle w:val="Heading1"/>
        <w:ind w:left="715"/>
      </w:pPr>
      <w:r>
        <w:lastRenderedPageBreak/>
        <w:t xml:space="preserve"> </w:t>
      </w:r>
      <w:r w:rsidR="00FD7183">
        <w:t>RREGULLI VIII</w:t>
      </w:r>
      <w:r w:rsidR="00FD7183">
        <w:rPr>
          <w:rFonts w:ascii="Angsana New" w:eastAsia="Angsana New" w:hAnsi="Angsana New" w:cs="Angsana New"/>
        </w:rPr>
        <w:t xml:space="preserve">: </w:t>
      </w:r>
      <w:r w:rsidR="00FD7183">
        <w:t>I DYTË</w:t>
      </w:r>
    </w:p>
    <w:p w:rsidR="00365775" w:rsidRDefault="00316742">
      <w:pPr>
        <w:spacing w:after="200" w:line="259" w:lineRule="auto"/>
        <w:ind w:left="720" w:firstLine="0"/>
        <w:jc w:val="left"/>
      </w:pPr>
      <w:r>
        <w:rPr>
          <w:b/>
          <w:sz w:val="22"/>
        </w:rPr>
        <w:t xml:space="preserve"> </w:t>
      </w:r>
    </w:p>
    <w:p w:rsidR="00365775" w:rsidRDefault="00FD7183">
      <w:pPr>
        <w:spacing w:line="371" w:lineRule="auto"/>
        <w:ind w:left="1080" w:hanging="360"/>
      </w:pPr>
      <w:r>
        <w:t>8</w:t>
      </w:r>
      <w:r w:rsidR="00316742">
        <w:t>.1</w:t>
      </w:r>
      <w:r w:rsidR="00316742">
        <w:rPr>
          <w:rFonts w:ascii="Arial" w:eastAsia="Arial" w:hAnsi="Arial" w:cs="Arial"/>
        </w:rPr>
        <w:t xml:space="preserve"> </w:t>
      </w:r>
      <w:r w:rsidRPr="00FD7183">
        <w:t>Rregullat: Çdo konkurrent ka të drejtën për 2 sekonda, i cili do të qeveriset nga rregullat e mëposhtme:</w:t>
      </w:r>
    </w:p>
    <w:p w:rsidR="00365775" w:rsidRDefault="00316742">
      <w:pPr>
        <w:spacing w:after="192" w:line="259" w:lineRule="auto"/>
        <w:ind w:left="1080" w:firstLine="0"/>
        <w:jc w:val="left"/>
      </w:pPr>
      <w:r>
        <w:t xml:space="preserve"> </w:t>
      </w:r>
    </w:p>
    <w:p w:rsidR="00FD7183" w:rsidRDefault="0075061C" w:rsidP="0075061C">
      <w:pPr>
        <w:spacing w:after="136" w:line="259" w:lineRule="auto"/>
        <w:ind w:left="0" w:right="3" w:firstLine="0"/>
        <w:jc w:val="center"/>
      </w:pPr>
      <w:r>
        <w:t xml:space="preserve">        8</w:t>
      </w:r>
      <w:r w:rsidR="00316742">
        <w:t>.1.1</w:t>
      </w:r>
      <w:r w:rsidR="00316742">
        <w:rPr>
          <w:rFonts w:ascii="Arial" w:eastAsia="Arial" w:hAnsi="Arial" w:cs="Arial"/>
        </w:rPr>
        <w:t xml:space="preserve"> </w:t>
      </w:r>
      <w:r w:rsidR="00FD7183">
        <w:t xml:space="preserve">Vetëm dy sekonda do të mbajnë platformën e </w:t>
      </w:r>
      <w:r>
        <w:t>ringut</w:t>
      </w:r>
      <w:r w:rsidR="00FD7183">
        <w:t xml:space="preserve"> dhe vetëm një mund të hyjë </w:t>
      </w:r>
      <w:r>
        <w:t>ring</w:t>
      </w:r>
      <w:r w:rsidR="00FD7183">
        <w:t>.</w:t>
      </w:r>
    </w:p>
    <w:p w:rsidR="00365775" w:rsidRDefault="0075061C" w:rsidP="00FD7183">
      <w:pPr>
        <w:spacing w:after="136" w:line="259" w:lineRule="auto"/>
        <w:ind w:left="0" w:right="3" w:firstLine="0"/>
        <w:jc w:val="right"/>
      </w:pPr>
      <w:r>
        <w:t>8</w:t>
      </w:r>
      <w:r w:rsidR="00316742">
        <w:t>.1.2</w:t>
      </w:r>
      <w:r w:rsidR="00316742">
        <w:rPr>
          <w:rFonts w:ascii="Arial" w:eastAsia="Arial" w:hAnsi="Arial" w:cs="Arial"/>
        </w:rPr>
        <w:t xml:space="preserve"> </w:t>
      </w:r>
      <w:r w:rsidRPr="0075061C">
        <w:t xml:space="preserve">Gjatë garës, asnjë nga sekondat nuk do të mbetet në platformën e </w:t>
      </w:r>
      <w:r>
        <w:t>rringut</w:t>
      </w:r>
      <w:r w:rsidRPr="0075061C">
        <w:t>. Para fillimit të</w:t>
      </w:r>
      <w:r>
        <w:t xml:space="preserve"> </w:t>
      </w:r>
      <w:r w:rsidRPr="0075061C">
        <w:t xml:space="preserve">raundi, ata do të heqin nga platforma e </w:t>
      </w:r>
      <w:r>
        <w:t>ringu</w:t>
      </w:r>
      <w:r w:rsidRPr="0075061C">
        <w:t>, ulëset, peshqirët, kova etj.</w:t>
      </w:r>
    </w:p>
    <w:p w:rsidR="00365775" w:rsidRDefault="005C0A5C">
      <w:pPr>
        <w:spacing w:after="64" w:line="364" w:lineRule="auto"/>
        <w:ind w:left="2135" w:hanging="710"/>
      </w:pPr>
      <w:r>
        <w:t>8</w:t>
      </w:r>
      <w:r w:rsidR="00316742">
        <w:t>.1.3</w:t>
      </w:r>
      <w:r w:rsidR="00316742">
        <w:rPr>
          <w:rFonts w:ascii="Arial" w:eastAsia="Arial" w:hAnsi="Arial" w:cs="Arial"/>
        </w:rPr>
        <w:t xml:space="preserve"> </w:t>
      </w:r>
      <w:r w:rsidR="0075061C" w:rsidRPr="0075061C">
        <w:t xml:space="preserve">E dyta, ndërsa kryen funksione në qoshe, do të ketë një peshqir për </w:t>
      </w:r>
      <w:r w:rsidR="0075061C">
        <w:t>garues-e</w:t>
      </w:r>
      <w:r w:rsidR="0075061C" w:rsidRPr="0075061C">
        <w:t xml:space="preserve">. Një e dyta mund të heqë dorë nga një konkurrent, dhe mundet, kur ai e konsideron </w:t>
      </w:r>
      <w:r w:rsidR="00B77B1B">
        <w:t>garues</w:t>
      </w:r>
      <w:r w:rsidR="0075061C" w:rsidRPr="0075061C">
        <w:t>in e tij të jetë në vështirësi, ta hedh peshën në rrjet - përveç kur gjyqtari është në rrjedhën e numërimit.</w:t>
      </w:r>
    </w:p>
    <w:p w:rsidR="00365775" w:rsidRDefault="005C0A5C">
      <w:pPr>
        <w:spacing w:after="62" w:line="365" w:lineRule="auto"/>
        <w:ind w:left="2135" w:hanging="710"/>
      </w:pPr>
      <w:r>
        <w:t>8</w:t>
      </w:r>
      <w:r w:rsidR="00316742">
        <w:t>.1.4</w:t>
      </w:r>
      <w:r w:rsidR="00316742">
        <w:rPr>
          <w:rFonts w:ascii="Arial" w:eastAsia="Arial" w:hAnsi="Arial" w:cs="Arial"/>
        </w:rPr>
        <w:t xml:space="preserve"> </w:t>
      </w:r>
      <w:r w:rsidR="0075061C" w:rsidRPr="0075061C">
        <w:t xml:space="preserve">Kur marrin pjesë në </w:t>
      </w:r>
      <w:r w:rsidR="00B77B1B">
        <w:t>garues</w:t>
      </w:r>
      <w:r w:rsidR="0075061C" w:rsidRPr="0075061C">
        <w:t xml:space="preserve">, sekondat lejohen të llak një sasi të arsyeshme të ujit, duke përdorur vetëm një shishe llak. Spërkatja e </w:t>
      </w:r>
      <w:r w:rsidR="00B77B1B">
        <w:t>garues</w:t>
      </w:r>
      <w:r w:rsidR="0075061C" w:rsidRPr="0075061C">
        <w:t>it me ndonjë mjet tjetër, pra gojarisht është rreptësisht i ndaluar.</w:t>
      </w:r>
    </w:p>
    <w:p w:rsidR="00365775" w:rsidRDefault="005C0A5C">
      <w:pPr>
        <w:spacing w:after="68" w:line="363" w:lineRule="auto"/>
        <w:ind w:left="2135" w:hanging="710"/>
      </w:pPr>
      <w:r>
        <w:t>8</w:t>
      </w:r>
      <w:r w:rsidR="00316742">
        <w:t>.1.5</w:t>
      </w:r>
      <w:r w:rsidR="00316742">
        <w:rPr>
          <w:rFonts w:ascii="Arial" w:eastAsia="Arial" w:hAnsi="Arial" w:cs="Arial"/>
        </w:rPr>
        <w:t xml:space="preserve"> </w:t>
      </w:r>
      <w:r w:rsidR="0075061C" w:rsidRPr="0075061C">
        <w:t xml:space="preserve">Kryetari i komisionit R / J në çdo turne do të organizojë një takim të përbashkët të R / J dhe sekondat të cilët do të punojnë në çdo turne dhe theksojnë se rregullat e IFMA do të ndiqen. Një i dytë i cili është në kundërshtim me rregullat do të diskutohet dhe / ose mund të shkaktojë </w:t>
      </w:r>
      <w:r w:rsidR="00B77B1B">
        <w:t>garues</w:t>
      </w:r>
      <w:r w:rsidR="0075061C" w:rsidRPr="0075061C">
        <w:t xml:space="preserve"> të paralajmërohet ose të diskualifikohet.</w:t>
      </w:r>
    </w:p>
    <w:p w:rsidR="00365775" w:rsidRDefault="005C0A5C" w:rsidP="0075061C">
      <w:pPr>
        <w:spacing w:line="361" w:lineRule="auto"/>
        <w:ind w:left="2135" w:hanging="710"/>
      </w:pPr>
      <w:r>
        <w:t>8</w:t>
      </w:r>
      <w:r w:rsidR="00316742">
        <w:t>.1.6</w:t>
      </w:r>
      <w:r w:rsidR="00316742">
        <w:rPr>
          <w:rFonts w:ascii="Arial" w:eastAsia="Arial" w:hAnsi="Arial" w:cs="Arial"/>
        </w:rPr>
        <w:t xml:space="preserve"> </w:t>
      </w:r>
      <w:r w:rsidR="0075061C" w:rsidRPr="0075061C">
        <w:t xml:space="preserve">Asnjë këshilla e keqe, ndihmë e keqe apo inkurajim i keq nuk do t'i jepet një </w:t>
      </w:r>
      <w:r w:rsidR="00B77B1B">
        <w:t>garues</w:t>
      </w:r>
      <w:r w:rsidR="0075061C" w:rsidRPr="0075061C">
        <w:t xml:space="preserve">i me një sekondë gjatë zhvillimit të raundeve. Nëse një e dyta shkel rregullat, ai / ajo mund të paralajmërohet ose të diskualifikohet. </w:t>
      </w:r>
      <w:r>
        <w:t>Garuesi-ja</w:t>
      </w:r>
      <w:r w:rsidR="0075061C" w:rsidRPr="0075061C">
        <w:t xml:space="preserve"> e tij / saj gjithashtu mund të paralajmërohet, paralajmërohet ose diskualifikohet nga arbitri për shkeljet e kryera nga sekondat e tij / saj. Çdo i dyti ose zyrtar që nxit ose nxit spektatorët me fjalë ose shenja për të këshilluar ose inkurajuar një </w:t>
      </w:r>
      <w:r w:rsidR="00B77B1B">
        <w:t>garues</w:t>
      </w:r>
      <w:r w:rsidR="0075061C" w:rsidRPr="0075061C">
        <w:t xml:space="preserve"> gjatë zhvillimit të një raundi, nuk do të lejohet të vazhdojë të veprojë si i dyti në turneun ku është kryer vepra. Nëse një i dyti largohet nga gjyqtari nga këndi, ai / ajo nuk do të zyrtarizojë më në atë seancë të konkurrimit. Pasi një zyrtar i tillë largohet nga këndi nga arbitri, ai / ajo do të largohet nga salla e boksit për pjesën e mbetur të seancës. Nëse kjo ndodh gjatë një turneu ai / ajo është hequr si një sekondë për atë turne.</w:t>
      </w:r>
      <w:r w:rsidR="00316742">
        <w:t xml:space="preserve"> </w:t>
      </w:r>
    </w:p>
    <w:p w:rsidR="00365775" w:rsidRDefault="005C0A5C">
      <w:pPr>
        <w:spacing w:line="363" w:lineRule="auto"/>
        <w:ind w:left="1080" w:hanging="360"/>
      </w:pPr>
      <w:r>
        <w:rPr>
          <w:sz w:val="22"/>
        </w:rPr>
        <w:lastRenderedPageBreak/>
        <w:t>8</w:t>
      </w:r>
      <w:r w:rsidR="00316742">
        <w:rPr>
          <w:sz w:val="22"/>
        </w:rPr>
        <w:t>.2</w:t>
      </w:r>
      <w:r w:rsidR="00316742">
        <w:rPr>
          <w:rFonts w:ascii="Arial" w:eastAsia="Arial" w:hAnsi="Arial" w:cs="Arial"/>
          <w:sz w:val="22"/>
        </w:rPr>
        <w:t xml:space="preserve"> </w:t>
      </w:r>
      <w:r w:rsidRPr="005C0A5C">
        <w:t>Ndarjet e dyta: Nuk lejohet pantallona të shkurtra, xhinse, xhaketa lëkure, kapele, këpucë të hapura, xhaketa apo veshje të tjera të papërshtatshme. Jepet tituj të Shoqatës Kombëtare.</w:t>
      </w:r>
    </w:p>
    <w:p w:rsidR="005C0A5C" w:rsidRDefault="005C0A5C">
      <w:pPr>
        <w:spacing w:line="363" w:lineRule="auto"/>
        <w:ind w:left="1080" w:hanging="360"/>
      </w:pPr>
    </w:p>
    <w:p w:rsidR="005C0A5C" w:rsidRDefault="005C0A5C" w:rsidP="00691193">
      <w:pPr>
        <w:spacing w:line="363" w:lineRule="auto"/>
        <w:ind w:left="0" w:firstLine="0"/>
      </w:pPr>
    </w:p>
    <w:p w:rsidR="00365775" w:rsidRDefault="005C0A5C">
      <w:pPr>
        <w:pStyle w:val="Heading1"/>
        <w:ind w:left="715"/>
      </w:pPr>
      <w:r>
        <w:t>RREGULLI IX</w:t>
      </w:r>
      <w:r>
        <w:rPr>
          <w:rFonts w:ascii="Angsana New" w:eastAsia="Angsana New" w:hAnsi="Angsana New" w:cs="Angsana New"/>
        </w:rPr>
        <w:t xml:space="preserve">: </w:t>
      </w:r>
      <w:r>
        <w:t>REFERET DHE  GJYQTARET</w:t>
      </w:r>
      <w:r w:rsidR="00316742">
        <w:t xml:space="preserve"> </w:t>
      </w:r>
    </w:p>
    <w:p w:rsidR="00365775" w:rsidRDefault="00316742">
      <w:pPr>
        <w:spacing w:after="198" w:line="259" w:lineRule="auto"/>
        <w:ind w:left="720" w:firstLine="0"/>
        <w:jc w:val="left"/>
      </w:pPr>
      <w:r>
        <w:rPr>
          <w:b/>
          <w:sz w:val="22"/>
        </w:rPr>
        <w:t xml:space="preserve"> </w:t>
      </w:r>
    </w:p>
    <w:p w:rsidR="00365775" w:rsidRDefault="005A6D58">
      <w:pPr>
        <w:spacing w:line="364" w:lineRule="auto"/>
        <w:ind w:left="1286" w:hanging="566"/>
      </w:pPr>
      <w:r>
        <w:t>9</w:t>
      </w:r>
      <w:r w:rsidR="00316742">
        <w:t>.1</w:t>
      </w:r>
      <w:r w:rsidR="00316742">
        <w:rPr>
          <w:rFonts w:ascii="Arial" w:eastAsia="Arial" w:hAnsi="Arial" w:cs="Arial"/>
        </w:rPr>
        <w:t xml:space="preserve"> </w:t>
      </w:r>
      <w:r w:rsidRPr="009D46BF">
        <w:rPr>
          <w:b/>
        </w:rPr>
        <w:t>Referët</w:t>
      </w:r>
      <w:r w:rsidRPr="005A6D58">
        <w:t>: Në turne të tjerë ndërkombëtar çdo garë do të kontrollohet nga një arbitër i miratuar IFMA ose kontinental, i cili do të zyrtarizojë në rrjet por nuk do të shënojë një letër të shënuar.</w:t>
      </w:r>
    </w:p>
    <w:p w:rsidR="00365775" w:rsidRDefault="00316742">
      <w:pPr>
        <w:spacing w:after="192" w:line="259" w:lineRule="auto"/>
        <w:ind w:left="1140" w:firstLine="0"/>
        <w:jc w:val="left"/>
      </w:pPr>
      <w:r>
        <w:t xml:space="preserve"> </w:t>
      </w:r>
    </w:p>
    <w:p w:rsidR="00365775" w:rsidRDefault="005A6D58">
      <w:pPr>
        <w:spacing w:line="363" w:lineRule="auto"/>
        <w:ind w:left="1286" w:hanging="566"/>
      </w:pPr>
      <w:r>
        <w:t>9</w:t>
      </w:r>
      <w:r w:rsidR="00316742">
        <w:t>.2</w:t>
      </w:r>
      <w:r w:rsidR="00316742">
        <w:rPr>
          <w:rFonts w:ascii="Arial" w:eastAsia="Arial" w:hAnsi="Arial" w:cs="Arial"/>
        </w:rPr>
        <w:t xml:space="preserve"> </w:t>
      </w:r>
      <w:r w:rsidRPr="009D46BF">
        <w:rPr>
          <w:b/>
        </w:rPr>
        <w:t>Gjyqtarë</w:t>
      </w:r>
      <w:r w:rsidRPr="005A6D58">
        <w:t>t: Çdo garë do të shënohet nga pesë ose tre gjyqtarë të IFMA, të cilët do të ulen veçmas nga publiku dhe menjëherë pranë rrjetit. Në rastin e sistemit të pesë gjyqtarëve, ndenjëset e gjyqtarëve do të jenë si në. Fig.9.1. Në rastin e një sistemi tre gjyqtar, ndenjëset e gjyqtarëve do të jenë si në Fig. 9.2.</w:t>
      </w:r>
    </w:p>
    <w:p w:rsidR="00365775" w:rsidRDefault="00316742">
      <w:pPr>
        <w:spacing w:after="125" w:line="259" w:lineRule="auto"/>
        <w:ind w:left="720" w:firstLine="0"/>
        <w:jc w:val="left"/>
      </w:pPr>
      <w:r>
        <w:rPr>
          <w:b/>
          <w:i/>
        </w:rPr>
        <w:t xml:space="preserve"> </w:t>
      </w:r>
    </w:p>
    <w:p w:rsidR="00365775" w:rsidRDefault="00316742">
      <w:pPr>
        <w:pStyle w:val="Heading2"/>
        <w:spacing w:after="139"/>
        <w:ind w:left="1090"/>
      </w:pPr>
      <w:r>
        <w:rPr>
          <w:b/>
          <w:i/>
          <w:color w:val="000000"/>
        </w:rPr>
        <w:t>Fig.9.1</w:t>
      </w:r>
      <w:r>
        <w:rPr>
          <w:color w:val="000000"/>
        </w:rPr>
        <w:t xml:space="preserve"> </w:t>
      </w:r>
    </w:p>
    <w:p w:rsidR="00365775" w:rsidRDefault="00316742">
      <w:pPr>
        <w:tabs>
          <w:tab w:val="center" w:pos="720"/>
          <w:tab w:val="center" w:pos="2784"/>
        </w:tabs>
        <w:spacing w:after="68"/>
        <w:ind w:left="0" w:firstLine="0"/>
        <w:jc w:val="left"/>
      </w:pPr>
      <w:r>
        <w:rPr>
          <w:sz w:val="22"/>
        </w:rPr>
        <w:tab/>
      </w:r>
      <w:r>
        <w:t xml:space="preserve"> </w:t>
      </w:r>
      <w:r>
        <w:tab/>
      </w:r>
      <w:r w:rsidR="005A6D58" w:rsidRPr="005A6D58">
        <w:t>Vendosja me pesë (5) gjyqtarë</w:t>
      </w:r>
      <w:r>
        <w:t xml:space="preserve">: </w:t>
      </w:r>
    </w:p>
    <w:p w:rsidR="00365775" w:rsidRDefault="00316742">
      <w:pPr>
        <w:spacing w:after="58" w:line="259" w:lineRule="auto"/>
        <w:ind w:left="767" w:firstLine="0"/>
        <w:jc w:val="center"/>
      </w:pPr>
      <w:r>
        <w:rPr>
          <w:noProof/>
        </w:rPr>
        <w:drawing>
          <wp:inline distT="0" distB="0" distL="0" distR="0">
            <wp:extent cx="3341015" cy="2360930"/>
            <wp:effectExtent l="0" t="0" r="0" b="0"/>
            <wp:docPr id="12698" name="Picture 12698"/>
            <wp:cNvGraphicFramePr/>
            <a:graphic xmlns:a="http://schemas.openxmlformats.org/drawingml/2006/main">
              <a:graphicData uri="http://schemas.openxmlformats.org/drawingml/2006/picture">
                <pic:pic xmlns:pic="http://schemas.openxmlformats.org/drawingml/2006/picture">
                  <pic:nvPicPr>
                    <pic:cNvPr id="12698" name="Picture 12698"/>
                    <pic:cNvPicPr/>
                  </pic:nvPicPr>
                  <pic:blipFill>
                    <a:blip r:embed="rId22"/>
                    <a:stretch>
                      <a:fillRect/>
                    </a:stretch>
                  </pic:blipFill>
                  <pic:spPr>
                    <a:xfrm>
                      <a:off x="0" y="0"/>
                      <a:ext cx="3341015" cy="2360930"/>
                    </a:xfrm>
                    <a:prstGeom prst="rect">
                      <a:avLst/>
                    </a:prstGeom>
                  </pic:spPr>
                </pic:pic>
              </a:graphicData>
            </a:graphic>
          </wp:inline>
        </w:drawing>
      </w:r>
      <w:r>
        <w:t xml:space="preserve"> </w:t>
      </w:r>
    </w:p>
    <w:p w:rsidR="00365775" w:rsidRDefault="00316742">
      <w:pPr>
        <w:pStyle w:val="Heading2"/>
        <w:spacing w:after="139"/>
        <w:ind w:left="1090"/>
      </w:pPr>
      <w:r>
        <w:rPr>
          <w:b/>
          <w:i/>
          <w:color w:val="000000"/>
        </w:rPr>
        <w:t>Fig.9.2</w:t>
      </w:r>
      <w:r>
        <w:rPr>
          <w:color w:val="000000"/>
        </w:rPr>
        <w:t xml:space="preserve"> </w:t>
      </w:r>
    </w:p>
    <w:p w:rsidR="00365775" w:rsidRDefault="00316742">
      <w:pPr>
        <w:tabs>
          <w:tab w:val="center" w:pos="720"/>
          <w:tab w:val="center" w:pos="2852"/>
        </w:tabs>
        <w:ind w:left="0" w:firstLine="0"/>
        <w:jc w:val="left"/>
      </w:pPr>
      <w:r>
        <w:rPr>
          <w:sz w:val="22"/>
        </w:rPr>
        <w:tab/>
      </w:r>
      <w:r>
        <w:t xml:space="preserve"> </w:t>
      </w:r>
      <w:r>
        <w:tab/>
      </w:r>
      <w:r w:rsidR="005A6D58" w:rsidRPr="005A6D58">
        <w:t>Shtrirja me tre (3) gjyqtarë</w:t>
      </w:r>
      <w:r>
        <w:t xml:space="preserve">: </w:t>
      </w:r>
    </w:p>
    <w:p w:rsidR="00365775" w:rsidRDefault="00316742">
      <w:pPr>
        <w:spacing w:after="0" w:line="259" w:lineRule="auto"/>
        <w:ind w:left="2680" w:firstLine="0"/>
        <w:jc w:val="left"/>
      </w:pPr>
      <w:r>
        <w:rPr>
          <w:noProof/>
        </w:rPr>
        <w:lastRenderedPageBreak/>
        <w:drawing>
          <wp:inline distT="0" distB="0" distL="0" distR="0">
            <wp:extent cx="3341370" cy="2362835"/>
            <wp:effectExtent l="0" t="0" r="0" b="0"/>
            <wp:docPr id="12700" name="Picture 12700"/>
            <wp:cNvGraphicFramePr/>
            <a:graphic xmlns:a="http://schemas.openxmlformats.org/drawingml/2006/main">
              <a:graphicData uri="http://schemas.openxmlformats.org/drawingml/2006/picture">
                <pic:pic xmlns:pic="http://schemas.openxmlformats.org/drawingml/2006/picture">
                  <pic:nvPicPr>
                    <pic:cNvPr id="12700" name="Picture 12700"/>
                    <pic:cNvPicPr/>
                  </pic:nvPicPr>
                  <pic:blipFill>
                    <a:blip r:embed="rId23"/>
                    <a:stretch>
                      <a:fillRect/>
                    </a:stretch>
                  </pic:blipFill>
                  <pic:spPr>
                    <a:xfrm>
                      <a:off x="0" y="0"/>
                      <a:ext cx="3341370" cy="2362835"/>
                    </a:xfrm>
                    <a:prstGeom prst="rect">
                      <a:avLst/>
                    </a:prstGeom>
                  </pic:spPr>
                </pic:pic>
              </a:graphicData>
            </a:graphic>
          </wp:inline>
        </w:drawing>
      </w:r>
    </w:p>
    <w:p w:rsidR="00365775" w:rsidRDefault="005A6D58">
      <w:pPr>
        <w:spacing w:line="371" w:lineRule="auto"/>
        <w:ind w:left="1286" w:hanging="566"/>
      </w:pPr>
      <w:r>
        <w:t>9</w:t>
      </w:r>
      <w:r w:rsidR="00316742">
        <w:t>.3</w:t>
      </w:r>
      <w:r w:rsidR="00316742">
        <w:rPr>
          <w:rFonts w:ascii="Arial" w:eastAsia="Arial" w:hAnsi="Arial" w:cs="Arial"/>
        </w:rPr>
        <w:t xml:space="preserve"> </w:t>
      </w:r>
      <w:r w:rsidRPr="009D46BF">
        <w:rPr>
          <w:b/>
        </w:rPr>
        <w:t>Neutraliteti</w:t>
      </w:r>
      <w:r w:rsidRPr="005A6D58">
        <w:t xml:space="preserve">: Për të siguruar neutralitetin, emrat e gjyqtarit dhe gjyqtarit për secilën </w:t>
      </w:r>
      <w:r>
        <w:t>event</w:t>
      </w:r>
      <w:r w:rsidRPr="005A6D58">
        <w:t xml:space="preserve"> do të zgjidhen nga Paneli i Jurisë në përputhje me direktivat e mëposhtme:</w:t>
      </w:r>
    </w:p>
    <w:p w:rsidR="00365775" w:rsidRDefault="00316742">
      <w:pPr>
        <w:spacing w:after="192" w:line="259" w:lineRule="auto"/>
        <w:ind w:left="1140" w:firstLine="0"/>
        <w:jc w:val="left"/>
      </w:pPr>
      <w:r>
        <w:t xml:space="preserve"> </w:t>
      </w:r>
    </w:p>
    <w:p w:rsidR="00365775" w:rsidRDefault="005A6D58">
      <w:pPr>
        <w:spacing w:after="199"/>
        <w:ind w:left="1435"/>
      </w:pPr>
      <w:r>
        <w:t>9</w:t>
      </w:r>
      <w:r w:rsidR="00316742">
        <w:t>.3.1</w:t>
      </w:r>
      <w:r w:rsidR="00316742">
        <w:rPr>
          <w:rFonts w:ascii="Arial" w:eastAsia="Arial" w:hAnsi="Arial" w:cs="Arial"/>
        </w:rPr>
        <w:t xml:space="preserve"> </w:t>
      </w:r>
      <w:r w:rsidRPr="005A6D58">
        <w:t xml:space="preserve">Që çdo zyrtar i tillë të jetë </w:t>
      </w:r>
      <w:r>
        <w:t>i aprovuar nga referi apo gjyqtari.</w:t>
      </w:r>
      <w:r w:rsidR="00316742">
        <w:t xml:space="preserve">  </w:t>
      </w:r>
    </w:p>
    <w:p w:rsidR="00365775" w:rsidRDefault="005A6D58">
      <w:pPr>
        <w:spacing w:after="53" w:line="373" w:lineRule="auto"/>
        <w:ind w:left="1435"/>
      </w:pPr>
      <w:r>
        <w:t>9</w:t>
      </w:r>
      <w:r w:rsidR="00316742">
        <w:t>.3.2</w:t>
      </w:r>
      <w:r w:rsidR="00316742">
        <w:rPr>
          <w:rFonts w:ascii="Arial" w:eastAsia="Arial" w:hAnsi="Arial" w:cs="Arial"/>
        </w:rPr>
        <w:t xml:space="preserve"> </w:t>
      </w:r>
      <w:r>
        <w:t>S</w:t>
      </w:r>
      <w:r w:rsidRPr="005A6D58">
        <w:t xml:space="preserve">ecili zyrtar  do të jetë i vendit të ndryshme dhe shoqata nga njëri- </w:t>
      </w:r>
      <w:r w:rsidR="00B77B1B" w:rsidRPr="00B77B1B">
        <w:t xml:space="preserve">tjetrin dhe nga njëri prej </w:t>
      </w:r>
      <w:r w:rsidR="00B77B1B">
        <w:t>garueseve</w:t>
      </w:r>
      <w:r w:rsidR="00B77B1B" w:rsidRPr="00B77B1B">
        <w:t xml:space="preserve"> që marrin pjesë në garë.</w:t>
      </w:r>
    </w:p>
    <w:p w:rsidR="00365775" w:rsidRDefault="005A6D58">
      <w:pPr>
        <w:spacing w:after="62" w:line="365" w:lineRule="auto"/>
        <w:ind w:left="1435"/>
      </w:pPr>
      <w:r>
        <w:t>9</w:t>
      </w:r>
      <w:r w:rsidR="00316742">
        <w:t>.3.3</w:t>
      </w:r>
      <w:r w:rsidR="00316742">
        <w:rPr>
          <w:rFonts w:ascii="Arial" w:eastAsia="Arial" w:hAnsi="Arial" w:cs="Arial"/>
        </w:rPr>
        <w:t xml:space="preserve"> </w:t>
      </w:r>
      <w:r w:rsidR="00B77B1B" w:rsidRPr="00B77B1B">
        <w:t xml:space="preserve">Që secili zyrtar i tillë nuk duhet të jetë një shtetas i apo rezident në çdo vend që është një Dominion, Colony ose Varësia e vendit të ndonjë prej </w:t>
      </w:r>
      <w:r w:rsidR="00B77B1B">
        <w:t>garues</w:t>
      </w:r>
      <w:r w:rsidR="00B77B1B" w:rsidRPr="00B77B1B">
        <w:t>ëve që marrin pjesë në garë</w:t>
      </w:r>
      <w:r w:rsidR="00B77B1B">
        <w:t>.</w:t>
      </w:r>
    </w:p>
    <w:p w:rsidR="00365775" w:rsidRDefault="00B77B1B">
      <w:pPr>
        <w:spacing w:after="62" w:line="365" w:lineRule="auto"/>
        <w:ind w:left="1435"/>
      </w:pPr>
      <w:r>
        <w:t>9</w:t>
      </w:r>
      <w:r w:rsidR="00316742">
        <w:t>.3.4</w:t>
      </w:r>
      <w:r w:rsidR="00316742">
        <w:rPr>
          <w:rFonts w:ascii="Arial" w:eastAsia="Arial" w:hAnsi="Arial" w:cs="Arial"/>
        </w:rPr>
        <w:t xml:space="preserve"> </w:t>
      </w:r>
      <w:r w:rsidRPr="00B77B1B">
        <w:t xml:space="preserve">Se në rast të ndryshimit të vendit të ndonjë zyrtari, zyrtari i tillë nuk do të kryejë funksione në ndonjë garë në të cilën një </w:t>
      </w:r>
      <w:r>
        <w:t>garues-e</w:t>
      </w:r>
      <w:r w:rsidRPr="00B77B1B">
        <w:t xml:space="preserve"> i vendit të tij origjinal është duke marrë pjesë ose një arbitër ose gjyqtar i atij vendi vepron.</w:t>
      </w:r>
    </w:p>
    <w:p w:rsidR="00365775" w:rsidRDefault="00B77B1B">
      <w:pPr>
        <w:spacing w:after="56" w:line="371" w:lineRule="auto"/>
        <w:ind w:left="1435"/>
      </w:pPr>
      <w:r>
        <w:t>9</w:t>
      </w:r>
      <w:r w:rsidR="00316742">
        <w:t>.3.5</w:t>
      </w:r>
      <w:r w:rsidRPr="00B77B1B">
        <w:t xml:space="preserve"> </w:t>
      </w:r>
      <w:r w:rsidRPr="00B77B1B">
        <w:rPr>
          <w:rFonts w:ascii="Arial" w:eastAsia="Arial" w:hAnsi="Arial" w:cs="Arial"/>
        </w:rPr>
        <w:t xml:space="preserve">Në asnjë rast, më shumë se 2 zyrtarë në  të njëjtin </w:t>
      </w:r>
      <w:r>
        <w:rPr>
          <w:rFonts w:ascii="Arial" w:eastAsia="Arial" w:hAnsi="Arial" w:cs="Arial"/>
        </w:rPr>
        <w:t>event</w:t>
      </w:r>
      <w:r w:rsidRPr="00B77B1B">
        <w:rPr>
          <w:rFonts w:ascii="Arial" w:eastAsia="Arial" w:hAnsi="Arial" w:cs="Arial"/>
        </w:rPr>
        <w:t xml:space="preserve"> vijnë nga i njëjti kontinent.</w:t>
      </w:r>
    </w:p>
    <w:p w:rsidR="00365775" w:rsidRDefault="00B77B1B">
      <w:pPr>
        <w:spacing w:after="53" w:line="373" w:lineRule="auto"/>
        <w:ind w:left="1435"/>
      </w:pPr>
      <w:r>
        <w:t>9</w:t>
      </w:r>
      <w:r w:rsidR="00316742">
        <w:t>.3.6</w:t>
      </w:r>
      <w:r w:rsidR="00316742">
        <w:rPr>
          <w:rFonts w:ascii="Arial" w:eastAsia="Arial" w:hAnsi="Arial" w:cs="Arial"/>
        </w:rPr>
        <w:t xml:space="preserve"> </w:t>
      </w:r>
      <w:r w:rsidRPr="00B77B1B">
        <w:t>Gjyqtarët dhe gjyqtarët për finalen do të aprovohen nga Paneli i jurisë në tërësi si persona të autorizuar nga IFMA.</w:t>
      </w:r>
    </w:p>
    <w:p w:rsidR="00365775" w:rsidRDefault="00365775">
      <w:pPr>
        <w:spacing w:after="192" w:line="259" w:lineRule="auto"/>
        <w:ind w:left="1440" w:firstLine="0"/>
        <w:jc w:val="left"/>
      </w:pPr>
    </w:p>
    <w:p w:rsidR="00365775" w:rsidRDefault="009D46BF">
      <w:pPr>
        <w:spacing w:line="363" w:lineRule="auto"/>
        <w:ind w:left="1428" w:hanging="708"/>
      </w:pPr>
      <w:r>
        <w:t>9</w:t>
      </w:r>
      <w:r w:rsidR="00316742">
        <w:t>.4</w:t>
      </w:r>
      <w:r w:rsidR="00316742">
        <w:rPr>
          <w:rFonts w:ascii="Arial" w:eastAsia="Arial" w:hAnsi="Arial" w:cs="Arial"/>
        </w:rPr>
        <w:t xml:space="preserve"> </w:t>
      </w:r>
      <w:r w:rsidR="00B77B1B" w:rsidRPr="009D46BF">
        <w:rPr>
          <w:b/>
        </w:rPr>
        <w:t>Konflikti i interesit</w:t>
      </w:r>
      <w:r w:rsidR="00B77B1B" w:rsidRPr="00B77B1B">
        <w:t xml:space="preserve">: Personat që veprojnë si </w:t>
      </w:r>
      <w:r w:rsidR="00B77B1B">
        <w:t>refer</w:t>
      </w:r>
      <w:r w:rsidR="00B77B1B" w:rsidRPr="00B77B1B">
        <w:t xml:space="preserve"> ose gjyqtarë në ndonjë garë ose turne, në asnjë moment gjatë së njëjtës garë ose seri të konkurseve nuk do të veprojnë si menaxher i ekipit, trajner ose i dyti për çdo </w:t>
      </w:r>
      <w:r w:rsidR="00B77B1B">
        <w:t>garues</w:t>
      </w:r>
      <w:r w:rsidR="00B77B1B" w:rsidRPr="00B77B1B">
        <w:t xml:space="preserve"> ose ekip të </w:t>
      </w:r>
      <w:r w:rsidR="00B77B1B">
        <w:t>garues</w:t>
      </w:r>
      <w:r w:rsidR="00B77B1B" w:rsidRPr="00B77B1B">
        <w:t>ëve që marrin pjesë në një konkurs të tillë seri të konkurseve ose kështu të veprojë në një garë në të cilën një konkurrent i kombësisë së tyre është duke marrë pjesë.</w:t>
      </w:r>
    </w:p>
    <w:p w:rsidR="00365775" w:rsidRDefault="00316742">
      <w:pPr>
        <w:spacing w:after="0" w:line="259" w:lineRule="auto"/>
        <w:ind w:left="1140" w:firstLine="0"/>
        <w:jc w:val="left"/>
      </w:pPr>
      <w:r>
        <w:t xml:space="preserve"> </w:t>
      </w:r>
    </w:p>
    <w:p w:rsidR="00365775" w:rsidRDefault="009D46BF">
      <w:pPr>
        <w:spacing w:line="363" w:lineRule="auto"/>
        <w:ind w:left="1428" w:hanging="708"/>
      </w:pPr>
      <w:r>
        <w:t>9</w:t>
      </w:r>
      <w:r w:rsidR="00316742">
        <w:t>.5</w:t>
      </w:r>
      <w:r w:rsidR="00316742">
        <w:rPr>
          <w:rFonts w:ascii="Arial" w:eastAsia="Arial" w:hAnsi="Arial" w:cs="Arial"/>
        </w:rPr>
        <w:t xml:space="preserve"> </w:t>
      </w:r>
      <w:r w:rsidR="00B77B1B" w:rsidRPr="009D46BF">
        <w:rPr>
          <w:b/>
        </w:rPr>
        <w:t>Veprimi Disiplinor</w:t>
      </w:r>
      <w:r w:rsidR="00B77B1B" w:rsidRPr="00B77B1B">
        <w:t xml:space="preserve">: Komiteti Ekzekutiv i IFMA ose Byroja Kontinentale ose përfaqësuesi i autorizuar i saj, me rekomandimin e Panelit të Jurisë, mund të shpërndajë (përkohësisht </w:t>
      </w:r>
      <w:r w:rsidR="00B77B1B" w:rsidRPr="00B77B1B">
        <w:lastRenderedPageBreak/>
        <w:t>ose përgjithmonë) me shërbimet e çdo gjyqtari, i cili, sipas mendimit të tij, nuk vepron në mënyrë efikase zbatojnë rregullat e IFMA-s, ose çdo gjyqtar, shënimi ose shënimi i konkurseve që ai konsideron të mos jetë i kënaqshëm.</w:t>
      </w:r>
    </w:p>
    <w:p w:rsidR="00365775" w:rsidRDefault="00316742">
      <w:pPr>
        <w:spacing w:after="192" w:line="259" w:lineRule="auto"/>
        <w:ind w:left="720" w:firstLine="0"/>
        <w:jc w:val="left"/>
      </w:pPr>
      <w:r>
        <w:t xml:space="preserve"> </w:t>
      </w:r>
    </w:p>
    <w:p w:rsidR="00365775" w:rsidRDefault="009D46BF">
      <w:pPr>
        <w:spacing w:line="363" w:lineRule="auto"/>
        <w:ind w:left="1428" w:hanging="708"/>
      </w:pPr>
      <w:r>
        <w:t>9</w:t>
      </w:r>
      <w:r w:rsidR="00316742">
        <w:t>.6</w:t>
      </w:r>
      <w:r w:rsidR="00316742">
        <w:rPr>
          <w:rFonts w:ascii="Arial" w:eastAsia="Arial" w:hAnsi="Arial" w:cs="Arial"/>
        </w:rPr>
        <w:t xml:space="preserve"> </w:t>
      </w:r>
      <w:r w:rsidR="00B77B1B" w:rsidRPr="009D46BF">
        <w:rPr>
          <w:b/>
        </w:rPr>
        <w:t>Zëvendësimi i gjyqtarit gjatë ndeshjes</w:t>
      </w:r>
      <w:r w:rsidR="00B77B1B" w:rsidRPr="00B77B1B">
        <w:t>: Nëse një arbitër është i paaftë gjatë një periudhe, kohëmatësi do të godasë gongun për të ndalur ndeshjen dhe gjyqtari i ardhshëm neutral në listën ndërkombëtare të IFMA do të udhëzohen për të kontrolluar bastin dhe boksin e rendit për t'u rifilluar.</w:t>
      </w:r>
    </w:p>
    <w:p w:rsidR="00365775" w:rsidRDefault="00316742">
      <w:pPr>
        <w:spacing w:after="192" w:line="259" w:lineRule="auto"/>
        <w:ind w:left="720" w:firstLine="0"/>
        <w:jc w:val="left"/>
      </w:pPr>
      <w:r>
        <w:t xml:space="preserve"> </w:t>
      </w:r>
    </w:p>
    <w:p w:rsidR="00365775" w:rsidRDefault="009D46BF">
      <w:pPr>
        <w:spacing w:after="519" w:line="362" w:lineRule="auto"/>
        <w:ind w:left="1428" w:hanging="708"/>
      </w:pPr>
      <w:r>
        <w:t>9</w:t>
      </w:r>
      <w:r w:rsidR="00316742">
        <w:t>.7</w:t>
      </w:r>
      <w:r w:rsidR="00316742">
        <w:rPr>
          <w:rFonts w:ascii="Arial" w:eastAsia="Arial" w:hAnsi="Arial" w:cs="Arial"/>
        </w:rPr>
        <w:t xml:space="preserve"> </w:t>
      </w:r>
      <w:r w:rsidR="00B77B1B" w:rsidRPr="009D46BF">
        <w:rPr>
          <w:b/>
        </w:rPr>
        <w:t>Detyrimi i pjesëmarrjes</w:t>
      </w:r>
      <w:r w:rsidR="00B77B1B" w:rsidRPr="00B77B1B">
        <w:t>: Shoqata e të cilëve një anëtar i gjyqtarit / gjyqtarit ndërkombëtar i zgjedhur nga Komiteti Ekzekutiv është anëtar, është i detyruar ta dërgojë atë në Kampionatin Botëror dhe Kupat, ose Kampionatet Kontinentale dhe Kupat për të kryer detyrat për të cilat ai / ajo është përzgjedhur nëse personi i tillë për arsye adekuate nuk e pranon personalisht ftesën e tillë. Në vendet ku përgjegjësia e financimit të ekipeve të tyre ose turneve të ngjashme trajtohen nga një organizatë tjetër, ajo organizatë do të jetë përgjegjëse për transportimin dhe mirëmbajtjen e zyrtarëve të përzgjedhur në turnet nën përgjegjësinë e tyre.</w:t>
      </w:r>
    </w:p>
    <w:p w:rsidR="00365775" w:rsidRDefault="00BE4C21">
      <w:pPr>
        <w:pStyle w:val="Heading1"/>
        <w:ind w:left="715"/>
      </w:pPr>
      <w:r>
        <w:t>RREGULLI X</w:t>
      </w:r>
      <w:r>
        <w:rPr>
          <w:rFonts w:ascii="Angsana New" w:eastAsia="Angsana New" w:hAnsi="Angsana New" w:cs="Angsana New"/>
        </w:rPr>
        <w:t xml:space="preserve">: </w:t>
      </w:r>
      <w:r>
        <w:t>LISTA INTERNATIONALE E REFERVE DHE GJYQTARVE</w:t>
      </w:r>
      <w:r w:rsidR="00316742">
        <w:t xml:space="preserve"> </w:t>
      </w:r>
    </w:p>
    <w:p w:rsidR="00365775" w:rsidRDefault="00316742">
      <w:pPr>
        <w:spacing w:after="192" w:line="259" w:lineRule="auto"/>
        <w:ind w:left="720" w:firstLine="0"/>
        <w:jc w:val="left"/>
      </w:pPr>
      <w:r>
        <w:t xml:space="preserve"> </w:t>
      </w:r>
    </w:p>
    <w:p w:rsidR="00365775" w:rsidRDefault="00316742">
      <w:pPr>
        <w:spacing w:line="363" w:lineRule="auto"/>
        <w:ind w:left="1428" w:hanging="708"/>
      </w:pPr>
      <w:r>
        <w:t>1</w:t>
      </w:r>
      <w:r w:rsidR="005E0A7E">
        <w:t>0</w:t>
      </w:r>
      <w:r>
        <w:t>.1</w:t>
      </w:r>
      <w:r>
        <w:rPr>
          <w:rFonts w:ascii="Arial" w:eastAsia="Arial" w:hAnsi="Arial" w:cs="Arial"/>
        </w:rPr>
        <w:t xml:space="preserve"> </w:t>
      </w:r>
      <w:r w:rsidR="00BE4C21" w:rsidRPr="009D46BF">
        <w:rPr>
          <w:b/>
        </w:rPr>
        <w:t>Gjyqtarët dhe gjyqtarët ndërkombëtarë</w:t>
      </w:r>
      <w:r w:rsidR="00BE4C21" w:rsidRPr="00BE4C21">
        <w:t>: Titulli i "Gjyqtarit Ndërkombëtar Gjyqësor" do të jetë titulli më i lartë për gjyqtarin / gjyqtarin e Muaythait amator. Një person i pranuar në listën ndërkombëtare do t'i jepet një diplomë "Arbitri dhe / ose Gjyqtar Ndërkombëtar Muaythai". Ai / ajo do t'i jepet gjithashtu një simbol i IFMA që korrespondon me titullin e tij / saj dhe një letërnjoftim.</w:t>
      </w:r>
    </w:p>
    <w:p w:rsidR="00365775" w:rsidRDefault="00316742">
      <w:pPr>
        <w:spacing w:after="192" w:line="259" w:lineRule="auto"/>
        <w:ind w:left="1094" w:firstLine="0"/>
        <w:jc w:val="left"/>
      </w:pPr>
      <w:r>
        <w:t xml:space="preserve"> </w:t>
      </w:r>
    </w:p>
    <w:p w:rsidR="00365775" w:rsidRDefault="00316742">
      <w:pPr>
        <w:spacing w:line="371" w:lineRule="auto"/>
        <w:ind w:left="1428" w:hanging="708"/>
      </w:pPr>
      <w:r>
        <w:t>1</w:t>
      </w:r>
      <w:r w:rsidR="005E0A7E">
        <w:t>0</w:t>
      </w:r>
      <w:r>
        <w:t>.2</w:t>
      </w:r>
      <w:r>
        <w:rPr>
          <w:rFonts w:ascii="Arial" w:eastAsia="Arial" w:hAnsi="Arial" w:cs="Arial"/>
        </w:rPr>
        <w:t xml:space="preserve"> </w:t>
      </w:r>
      <w:r w:rsidR="00BE4C21" w:rsidRPr="00BE4C21">
        <w:t>Rregullat dhe rregulloret për kualifikimin e gjyqtarit / gjyqtarit ndërkombëtar muaythai përcaktohen nga Komiteti Ekzekutiv i IFMA.</w:t>
      </w:r>
    </w:p>
    <w:p w:rsidR="00365775" w:rsidRDefault="00316742">
      <w:pPr>
        <w:spacing w:after="192" w:line="259" w:lineRule="auto"/>
        <w:ind w:left="720" w:firstLine="0"/>
        <w:jc w:val="left"/>
      </w:pPr>
      <w:r>
        <w:t xml:space="preserve"> </w:t>
      </w:r>
    </w:p>
    <w:p w:rsidR="00BE4C21" w:rsidRDefault="00316742" w:rsidP="00BE4C21">
      <w:pPr>
        <w:spacing w:line="371" w:lineRule="auto"/>
        <w:ind w:left="1428" w:hanging="708"/>
      </w:pPr>
      <w:r>
        <w:t>1</w:t>
      </w:r>
      <w:r w:rsidR="005E0A7E">
        <w:t>0</w:t>
      </w:r>
      <w:r>
        <w:t>.3</w:t>
      </w:r>
      <w:r>
        <w:rPr>
          <w:rFonts w:ascii="Arial" w:eastAsia="Arial" w:hAnsi="Arial" w:cs="Arial"/>
        </w:rPr>
        <w:t xml:space="preserve"> </w:t>
      </w:r>
      <w:r w:rsidR="00BE4C21">
        <w:t>Arbitri Nderi dhe / ose Gjyqtari: Komiteti Ekzekutiv mund të japë për jetën, titullin "Arbitrazhi Nderi dhe / ose Gjyqtari i Amateur Muaythait" zyrtarëve ndërkombëtarë të cilët</w:t>
      </w:r>
    </w:p>
    <w:p w:rsidR="00365775" w:rsidRDefault="00BE4C21" w:rsidP="00BE4C21">
      <w:pPr>
        <w:spacing w:line="371" w:lineRule="auto"/>
        <w:ind w:left="1428" w:hanging="708"/>
      </w:pPr>
      <w:r>
        <w:lastRenderedPageBreak/>
        <w:t>kanë dalë në pension dhe kanë shfaqur kualifikimet e nevojshme në një mënyrë shumë të kënaqshme.</w:t>
      </w:r>
      <w:r w:rsidR="00316742">
        <w:t xml:space="preserve"> </w:t>
      </w:r>
    </w:p>
    <w:p w:rsidR="00691193" w:rsidRDefault="00691193" w:rsidP="00BE4C21">
      <w:pPr>
        <w:spacing w:line="371" w:lineRule="auto"/>
        <w:ind w:left="1428" w:hanging="708"/>
      </w:pPr>
    </w:p>
    <w:p w:rsidR="00691193" w:rsidRDefault="00691193" w:rsidP="00BE4C21">
      <w:pPr>
        <w:spacing w:line="371" w:lineRule="auto"/>
        <w:ind w:left="1428" w:hanging="708"/>
      </w:pPr>
    </w:p>
    <w:p w:rsidR="00365775" w:rsidRDefault="00316742">
      <w:pPr>
        <w:pStyle w:val="Heading1"/>
        <w:spacing w:after="172"/>
        <w:ind w:left="715"/>
      </w:pPr>
      <w:r>
        <w:t xml:space="preserve"> </w:t>
      </w:r>
      <w:r w:rsidR="009C1518">
        <w:t>R</w:t>
      </w:r>
      <w:r w:rsidR="00DB762F">
        <w:t>REGULLI</w:t>
      </w:r>
      <w:r w:rsidR="009C1518">
        <w:t xml:space="preserve"> XI</w:t>
      </w:r>
      <w:r w:rsidR="009C1518">
        <w:rPr>
          <w:rFonts w:ascii="Angsana New" w:eastAsia="Angsana New" w:hAnsi="Angsana New" w:cs="Angsana New"/>
        </w:rPr>
        <w:t>:</w:t>
      </w:r>
      <w:r w:rsidR="009C1518">
        <w:t xml:space="preserve"> JURIA DHE ZYRTARET TEKNIK</w:t>
      </w:r>
    </w:p>
    <w:p w:rsidR="00365775" w:rsidRDefault="00316742">
      <w:pPr>
        <w:spacing w:line="362" w:lineRule="auto"/>
        <w:ind w:left="1428" w:hanging="708"/>
      </w:pPr>
      <w:r>
        <w:t>1</w:t>
      </w:r>
      <w:r w:rsidR="009D46BF">
        <w:t>1</w:t>
      </w:r>
      <w:r>
        <w:t>.1</w:t>
      </w:r>
      <w:r>
        <w:rPr>
          <w:rFonts w:ascii="Arial" w:eastAsia="Arial" w:hAnsi="Arial" w:cs="Arial"/>
        </w:rPr>
        <w:t xml:space="preserve"> </w:t>
      </w:r>
      <w:r w:rsidR="00656E80" w:rsidRPr="00656E80">
        <w:t>Emërimi: Gjatë Kampionatit Botëror ose Kupës Botërore, Komiteti Ekzekutiv i IFMA do të emërojë një Jurinë. Gjatë Kampionatit Kontinental, Juria do të emërohet nga Komiteti Ekzekutiv i Shoqatës Kontinentale, ose në rast se nuk ka një Asociacion Kontinental, nga Byroja Kontinentale në fjalë. Në çdo seancë të boksit, Juria do të përbëhet nga jo më pak se 3 persona, duke përfshirë edhe kryetarin. Tre prej tyre do të jenë ose anëtarë të Komisionit të Arbitrimeve dhe Gjykimeve ose janë përdorur në listën ndërkombëtare të R / J. Asnjë anëtar tjetër i jurisë nuk do të ulet në tryezën e jurisë gjatë seancës.</w:t>
      </w:r>
    </w:p>
    <w:p w:rsidR="00365775" w:rsidRDefault="00316742">
      <w:pPr>
        <w:spacing w:after="192" w:line="259" w:lineRule="auto"/>
        <w:ind w:left="720" w:firstLine="0"/>
        <w:jc w:val="left"/>
      </w:pPr>
      <w:r>
        <w:t xml:space="preserve"> </w:t>
      </w:r>
    </w:p>
    <w:p w:rsidR="00656E80" w:rsidRDefault="00316742">
      <w:pPr>
        <w:spacing w:after="62" w:line="365" w:lineRule="auto"/>
        <w:ind w:left="1428" w:hanging="708"/>
      </w:pPr>
      <w:r>
        <w:t>1</w:t>
      </w:r>
      <w:r w:rsidR="00DB762F">
        <w:t>1</w:t>
      </w:r>
      <w:r>
        <w:t>.2</w:t>
      </w:r>
      <w:r>
        <w:rPr>
          <w:rFonts w:ascii="Arial" w:eastAsia="Arial" w:hAnsi="Arial" w:cs="Arial"/>
        </w:rPr>
        <w:t xml:space="preserve"> </w:t>
      </w:r>
      <w:r w:rsidR="00656E80" w:rsidRPr="00656E80">
        <w:t>Detyrat: Kudo që nuk përdoret sistemi i gjykimit elektronik, secili anëtar i jurisë do të regjistrojë rezultatin e tij për secilën ndeshje të dëshmuar prej tij dhe këto rezultate do të jenë në dispozicion për krahasim me ato të gjyqtarëve që funksionojnë në ato periudha.</w:t>
      </w:r>
    </w:p>
    <w:p w:rsidR="00365775" w:rsidRDefault="00316742">
      <w:pPr>
        <w:spacing w:after="146"/>
        <w:ind w:left="1435"/>
      </w:pPr>
      <w:r>
        <w:t>1</w:t>
      </w:r>
      <w:r w:rsidR="00656E80">
        <w:t>1</w:t>
      </w:r>
      <w:r>
        <w:t>.2.1</w:t>
      </w:r>
      <w:r>
        <w:rPr>
          <w:rFonts w:ascii="Arial" w:eastAsia="Arial" w:hAnsi="Arial" w:cs="Arial"/>
        </w:rPr>
        <w:t xml:space="preserve"> </w:t>
      </w:r>
      <w:r w:rsidR="00656E80" w:rsidRPr="00656E80">
        <w:t>Juria do të kontrollojë letrat e rezultateve të 5 ose 3 gjyqtarëve për të siguruar që:</w:t>
      </w:r>
    </w:p>
    <w:p w:rsidR="00656E80" w:rsidRDefault="00656E80" w:rsidP="00656E80">
      <w:pPr>
        <w:spacing w:after="56" w:line="371" w:lineRule="auto"/>
        <w:ind w:left="2135" w:hanging="710"/>
      </w:pPr>
      <w:r>
        <w:t>(a) pikat janë matur saktë</w:t>
      </w:r>
    </w:p>
    <w:p w:rsidR="00656E80" w:rsidRDefault="00656E80" w:rsidP="00656E80">
      <w:pPr>
        <w:spacing w:after="56" w:line="371" w:lineRule="auto"/>
        <w:ind w:left="2135" w:hanging="710"/>
      </w:pPr>
      <w:r>
        <w:t>(b) emrat e sportistëve futen në mënyrë korrekte</w:t>
      </w:r>
    </w:p>
    <w:p w:rsidR="00656E80" w:rsidRDefault="00656E80" w:rsidP="00656E80">
      <w:pPr>
        <w:spacing w:after="56" w:line="371" w:lineRule="auto"/>
        <w:ind w:left="2135" w:hanging="710"/>
      </w:pPr>
      <w:r>
        <w:t>(c) emërohet një fitues</w:t>
      </w:r>
    </w:p>
    <w:p w:rsidR="00656E80" w:rsidRDefault="00656E80" w:rsidP="00656E80">
      <w:pPr>
        <w:spacing w:after="56" w:line="371" w:lineRule="auto"/>
        <w:ind w:left="2135" w:hanging="710"/>
      </w:pPr>
      <w:r>
        <w:t>(d) dokumentet e shënimit nënshkruhen përpara shpalljes së vendimit</w:t>
      </w:r>
    </w:p>
    <w:p w:rsidR="00656E80" w:rsidRDefault="00656E80" w:rsidP="00656E80">
      <w:pPr>
        <w:spacing w:after="56" w:line="371" w:lineRule="auto"/>
        <w:ind w:left="2135" w:hanging="710"/>
      </w:pPr>
    </w:p>
    <w:p w:rsidR="00365775" w:rsidRDefault="00316742" w:rsidP="00656E80">
      <w:pPr>
        <w:spacing w:after="56" w:line="371" w:lineRule="auto"/>
        <w:ind w:left="2135" w:hanging="710"/>
      </w:pPr>
      <w:r>
        <w:t>1</w:t>
      </w:r>
      <w:r w:rsidR="00656E80">
        <w:t>1</w:t>
      </w:r>
      <w:r>
        <w:t>.2.2</w:t>
      </w:r>
      <w:r>
        <w:rPr>
          <w:rFonts w:ascii="Arial" w:eastAsia="Arial" w:hAnsi="Arial" w:cs="Arial"/>
        </w:rPr>
        <w:t xml:space="preserve"> </w:t>
      </w:r>
      <w:r w:rsidR="006F57B0" w:rsidRPr="006F57B0">
        <w:t xml:space="preserve">Kryetari i jurisë do ta njoftojë njoftuesin se emri i </w:t>
      </w:r>
      <w:r w:rsidR="006F57B0">
        <w:t>garues</w:t>
      </w:r>
      <w:r w:rsidR="006F57B0" w:rsidRPr="006F57B0">
        <w:t xml:space="preserve"> ka fituar shumicën e pikëve nga fleta 5 ose 3.</w:t>
      </w:r>
    </w:p>
    <w:p w:rsidR="00365775" w:rsidRDefault="00316742">
      <w:pPr>
        <w:spacing w:after="69" w:line="362" w:lineRule="auto"/>
        <w:ind w:left="2135" w:hanging="710"/>
      </w:pPr>
      <w:r>
        <w:t>1</w:t>
      </w:r>
      <w:r w:rsidR="006F57B0">
        <w:t>1</w:t>
      </w:r>
      <w:r>
        <w:t>.2.3</w:t>
      </w:r>
      <w:r>
        <w:rPr>
          <w:rFonts w:ascii="Arial" w:eastAsia="Arial" w:hAnsi="Arial" w:cs="Arial"/>
        </w:rPr>
        <w:t xml:space="preserve"> </w:t>
      </w:r>
      <w:r w:rsidR="006F57B0" w:rsidRPr="006F57B0">
        <w:t>Anëtarët e jurisë në secilën sesion do të takohen në mëngjesin e ardhshëm për të shqyrtuar kryerjen e bërë nga arbitri dhe gjyqtarët në ditën e mëparshme dhe do të bëjë rekomandime për Komitetin Ekzekutiv në lidhje me ndonjë arbitër apo gjyqtar të cilin ata e konsiderojnë të mos kenë kryer në standarde të kërkuara në ditën e mëparshme. Çdo gjyqtar ose gjyqtar që ka kryer detyra zyrtare në ditën e mëparshme kërkohet të jetë në dispozicion për intervistë nga juria.</w:t>
      </w:r>
    </w:p>
    <w:p w:rsidR="009C3FA1" w:rsidRDefault="00316742" w:rsidP="009C3FA1">
      <w:pPr>
        <w:spacing w:line="371" w:lineRule="auto"/>
        <w:ind w:left="2135" w:hanging="710"/>
      </w:pPr>
      <w:r>
        <w:lastRenderedPageBreak/>
        <w:t>1</w:t>
      </w:r>
      <w:r w:rsidR="006F57B0">
        <w:t>1</w:t>
      </w:r>
      <w:r>
        <w:t>.2.4</w:t>
      </w:r>
      <w:r>
        <w:rPr>
          <w:rFonts w:ascii="Arial" w:eastAsia="Arial" w:hAnsi="Arial" w:cs="Arial"/>
        </w:rPr>
        <w:t xml:space="preserve"> </w:t>
      </w:r>
      <w:r w:rsidR="009C3FA1">
        <w:t>Anëtarët e jurisë do të informojnë me shkrim Komitetin Ekzekutiv të IFMA, për çdo arbitër apo gjyqtar që sipas mendimit të tyre nuk e zbaton në mënyrë efektive</w:t>
      </w:r>
    </w:p>
    <w:p w:rsidR="009C3FA1" w:rsidRDefault="009C3FA1" w:rsidP="009C3FA1">
      <w:pPr>
        <w:spacing w:line="371" w:lineRule="auto"/>
        <w:ind w:left="2135" w:hanging="710"/>
      </w:pPr>
      <w:r>
        <w:t>rregullat dhe rregulloret e IFMA-s dhe gjykatësit, vlerësimi i të cilëve e konsideron të pakënaqshme.</w:t>
      </w:r>
    </w:p>
    <w:p w:rsidR="00365775" w:rsidRDefault="00316742" w:rsidP="00EF5B6F">
      <w:pPr>
        <w:spacing w:line="371" w:lineRule="auto"/>
        <w:ind w:left="2135" w:hanging="710"/>
      </w:pPr>
      <w:r>
        <w:t xml:space="preserve"> </w:t>
      </w:r>
    </w:p>
    <w:p w:rsidR="00365775" w:rsidRDefault="00316742">
      <w:pPr>
        <w:spacing w:after="192" w:line="259" w:lineRule="auto"/>
        <w:ind w:left="1428" w:firstLine="0"/>
        <w:jc w:val="left"/>
      </w:pPr>
      <w:r>
        <w:t xml:space="preserve"> </w:t>
      </w:r>
    </w:p>
    <w:p w:rsidR="00365775" w:rsidRDefault="00EF5B6F" w:rsidP="00EF5B6F">
      <w:pPr>
        <w:spacing w:after="192" w:line="259" w:lineRule="auto"/>
        <w:ind w:left="960" w:firstLine="0"/>
        <w:jc w:val="left"/>
      </w:pPr>
      <w:r w:rsidRPr="00EF5B6F">
        <w:t>1</w:t>
      </w:r>
      <w:r>
        <w:t>1</w:t>
      </w:r>
      <w:r w:rsidRPr="00EF5B6F">
        <w:t>.3</w:t>
      </w:r>
      <w:r>
        <w:t xml:space="preserve">      </w:t>
      </w:r>
      <w:r w:rsidRPr="00EF5B6F">
        <w:t xml:space="preserve"> </w:t>
      </w:r>
      <w:r w:rsidRPr="00EF5B6F">
        <w:rPr>
          <w:b/>
        </w:rPr>
        <w:t>Protestat</w:t>
      </w:r>
      <w:r w:rsidRPr="00EF5B6F">
        <w:t xml:space="preserve">: Një protestë mund të paraqitet nga një menaxher i autorizuar i një </w:t>
      </w:r>
      <w:r w:rsidR="000320FE">
        <w:t>garus</w:t>
      </w:r>
      <w:r w:rsidRPr="00EF5B6F">
        <w:t>i brenda tridhjetë (30) minutave pas shpalljes së vendimit. Sa i përket përfundimit, protesta duhet të paraqitet brenda pesë (5) minutash. Pas shpalljes së vendimit, protesta do të bëhet me shkrim dhe do t'i dorëzohet Kryetarit të Jurisë, së bashku me një tarifë proteste prej $ 500 USD. Nëse Juria pajtohet të rishikojë, veprimet e nevojshme mund të merren në këtë çështje. Nëse protestat mbahen, paratë do të kthehen me një zbritje prej $ 100 USD për administrim. Nëse vendimi mbështetet, tarifa e protestës nuk do të rimbursohet dhe do të mbetet me IFMA-n ose Byronin Kontinental. Protesta kundër një gjyqtari mund të bëhet vetëm përsa i përket lojës së padrejtë.</w:t>
      </w:r>
      <w:r w:rsidR="00316742">
        <w:t xml:space="preserve"> </w:t>
      </w:r>
    </w:p>
    <w:p w:rsidR="00365775" w:rsidRDefault="00EF5B6F" w:rsidP="00EF5B6F">
      <w:pPr>
        <w:spacing w:line="365" w:lineRule="auto"/>
        <w:ind w:left="1286" w:firstLine="0"/>
      </w:pPr>
      <w:r>
        <w:t>11.4.</w:t>
      </w:r>
      <w:r w:rsidRPr="00EF5B6F">
        <w:t xml:space="preserve"> </w:t>
      </w:r>
      <w:r w:rsidRPr="00EF5B6F">
        <w:rPr>
          <w:b/>
        </w:rPr>
        <w:t>Konflikti i interesit</w:t>
      </w:r>
      <w:r w:rsidRPr="00EF5B6F">
        <w:t>: Anëtarët e jurisë që bëjnë pjesë në Kampionatin Botëror, në Kampionatin Botëror dhe Kampionatet Kontinentale nuk do të shërbejnë si gjyqtarë dhe gjyqtarë në ato Lojëra ose Kampionate</w:t>
      </w:r>
      <w:r w:rsidR="00316742">
        <w:t xml:space="preserve">.  </w:t>
      </w:r>
    </w:p>
    <w:p w:rsidR="00365775" w:rsidRDefault="00316742">
      <w:pPr>
        <w:spacing w:after="194" w:line="259" w:lineRule="auto"/>
        <w:ind w:left="1286" w:firstLine="0"/>
        <w:jc w:val="left"/>
      </w:pPr>
      <w:r>
        <w:t xml:space="preserve"> </w:t>
      </w:r>
    </w:p>
    <w:p w:rsidR="00365775" w:rsidRDefault="00EF5B6F" w:rsidP="00EF5B6F">
      <w:pPr>
        <w:spacing w:after="505" w:line="371" w:lineRule="auto"/>
        <w:ind w:left="1286" w:firstLine="0"/>
      </w:pPr>
      <w:r>
        <w:t>11.5.</w:t>
      </w:r>
      <w:r w:rsidRPr="00EF5B6F">
        <w:t xml:space="preserve"> </w:t>
      </w:r>
      <w:r w:rsidRPr="00EF5B6F">
        <w:rPr>
          <w:b/>
        </w:rPr>
        <w:t>Neutraliteti</w:t>
      </w:r>
      <w:r w:rsidRPr="00EF5B6F">
        <w:t>: Anëtarët e jurisë në turnetë ndërkombëtare do të vijnë nga vende të ndryshme.</w:t>
      </w:r>
    </w:p>
    <w:p w:rsidR="00365775" w:rsidRDefault="00316742">
      <w:pPr>
        <w:pStyle w:val="Heading1"/>
        <w:ind w:left="715"/>
      </w:pPr>
      <w:r>
        <w:t>R</w:t>
      </w:r>
      <w:r w:rsidR="00966DA4">
        <w:t>REGULLI</w:t>
      </w:r>
      <w:r>
        <w:t xml:space="preserve"> XIII: THE REFERE</w:t>
      </w:r>
      <w:r w:rsidR="00966DA4">
        <w:t>T</w:t>
      </w:r>
      <w:r>
        <w:t xml:space="preserve"> </w:t>
      </w:r>
    </w:p>
    <w:p w:rsidR="00365775" w:rsidRDefault="00316742">
      <w:pPr>
        <w:spacing w:after="200" w:line="259" w:lineRule="auto"/>
        <w:ind w:left="720" w:firstLine="0"/>
        <w:jc w:val="left"/>
      </w:pPr>
      <w:r>
        <w:rPr>
          <w:b/>
          <w:sz w:val="22"/>
        </w:rPr>
        <w:t xml:space="preserve"> </w:t>
      </w:r>
    </w:p>
    <w:p w:rsidR="0096477D" w:rsidRDefault="00316742" w:rsidP="0096477D">
      <w:pPr>
        <w:tabs>
          <w:tab w:val="center" w:pos="933"/>
          <w:tab w:val="center" w:pos="5265"/>
        </w:tabs>
        <w:spacing w:after="130"/>
        <w:ind w:left="0" w:firstLine="0"/>
        <w:jc w:val="left"/>
      </w:pPr>
      <w:r>
        <w:rPr>
          <w:sz w:val="22"/>
        </w:rPr>
        <w:tab/>
      </w:r>
      <w:r w:rsidR="0096477D">
        <w:t xml:space="preserve">12.1 Shqetësimi primar: Kujdesi i </w:t>
      </w:r>
      <w:r w:rsidR="000320FE">
        <w:t>garus</w:t>
      </w:r>
      <w:r w:rsidR="0096477D">
        <w:t>it është shqetësimi kryesor i arbitrit.</w:t>
      </w:r>
    </w:p>
    <w:p w:rsidR="0096477D" w:rsidRDefault="0096477D" w:rsidP="0096477D">
      <w:pPr>
        <w:tabs>
          <w:tab w:val="center" w:pos="933"/>
          <w:tab w:val="center" w:pos="5265"/>
        </w:tabs>
        <w:spacing w:after="130"/>
        <w:ind w:left="0" w:firstLine="0"/>
        <w:jc w:val="left"/>
      </w:pPr>
      <w:r>
        <w:t> </w:t>
      </w:r>
    </w:p>
    <w:p w:rsidR="0096477D" w:rsidRDefault="0096477D" w:rsidP="0096477D">
      <w:pPr>
        <w:tabs>
          <w:tab w:val="center" w:pos="933"/>
          <w:tab w:val="center" w:pos="5265"/>
        </w:tabs>
        <w:spacing w:after="130"/>
        <w:ind w:left="0" w:firstLine="0"/>
        <w:jc w:val="left"/>
      </w:pPr>
      <w:r>
        <w:t>12.2 Detyrat: Arbitri duhet të zyrtarizojë në ring. Ai / ajo duhet të jetë i veshur me pantallona blu të errët ose me ngjyrë të zezë, këmishë blu të lehta (ndoshta këmisha me mëngë të shkurtra) dhe këpucë të lehta ose çizme pa këmbë të ngritura, kravatë me hark (të zezë ose blu të errët) duhet të paralajmërojnë, por në klimat tropikale të përjashtuar nëse kryetari i jurisë ose kryetari i komisionit R / J pajtohet.</w:t>
      </w:r>
    </w:p>
    <w:p w:rsidR="0096477D" w:rsidRDefault="0096477D" w:rsidP="0096477D">
      <w:pPr>
        <w:tabs>
          <w:tab w:val="center" w:pos="933"/>
          <w:tab w:val="center" w:pos="5265"/>
        </w:tabs>
        <w:spacing w:after="130"/>
        <w:ind w:left="0" w:firstLine="0"/>
        <w:jc w:val="left"/>
      </w:pPr>
      <w:r>
        <w:t>Gjyqtari kryesor mund të përdorë doreza kirurgjikale gjatë ushtrimit të detyrës. Arbitri duhet:</w:t>
      </w:r>
    </w:p>
    <w:p w:rsidR="0096477D" w:rsidRDefault="0096477D" w:rsidP="0096477D">
      <w:pPr>
        <w:tabs>
          <w:tab w:val="center" w:pos="933"/>
          <w:tab w:val="center" w:pos="5265"/>
        </w:tabs>
        <w:spacing w:after="130"/>
        <w:ind w:left="0" w:firstLine="0"/>
        <w:jc w:val="left"/>
      </w:pPr>
      <w:r>
        <w:t> </w:t>
      </w:r>
    </w:p>
    <w:p w:rsidR="0096477D" w:rsidRDefault="0096477D" w:rsidP="0096477D">
      <w:pPr>
        <w:tabs>
          <w:tab w:val="center" w:pos="933"/>
          <w:tab w:val="center" w:pos="5265"/>
        </w:tabs>
        <w:spacing w:after="130"/>
        <w:ind w:left="0" w:firstLine="0"/>
        <w:jc w:val="left"/>
      </w:pPr>
      <w:r>
        <w:t>12.2.1 Shihni që rregullat dhe loja e drejtë respektohen në mënyrë strikte</w:t>
      </w:r>
    </w:p>
    <w:p w:rsidR="0096477D" w:rsidRDefault="0096477D" w:rsidP="0096477D">
      <w:pPr>
        <w:tabs>
          <w:tab w:val="center" w:pos="933"/>
          <w:tab w:val="center" w:pos="5265"/>
        </w:tabs>
        <w:spacing w:after="130"/>
        <w:ind w:left="0" w:firstLine="0"/>
        <w:jc w:val="left"/>
      </w:pPr>
      <w:r>
        <w:t>12.2.2 Ruajtja e kontrollit të konkursit në të gjitha fazat e tij.</w:t>
      </w:r>
    </w:p>
    <w:p w:rsidR="0096477D" w:rsidRDefault="0096477D" w:rsidP="0096477D">
      <w:pPr>
        <w:tabs>
          <w:tab w:val="center" w:pos="933"/>
          <w:tab w:val="center" w:pos="5265"/>
        </w:tabs>
        <w:spacing w:after="130"/>
        <w:ind w:left="0" w:firstLine="0"/>
        <w:jc w:val="left"/>
      </w:pPr>
      <w:r>
        <w:t xml:space="preserve">12.2.3 Parandalimi i një </w:t>
      </w:r>
      <w:r w:rsidR="000320FE">
        <w:t>garus</w:t>
      </w:r>
      <w:r>
        <w:t>i të dobët nga marrja e dënimit të panevojshëm dhe të panevojshëm.</w:t>
      </w:r>
    </w:p>
    <w:p w:rsidR="0096477D" w:rsidRDefault="0096477D" w:rsidP="0096477D">
      <w:pPr>
        <w:tabs>
          <w:tab w:val="center" w:pos="933"/>
          <w:tab w:val="center" w:pos="5265"/>
        </w:tabs>
        <w:spacing w:after="130"/>
        <w:ind w:left="0" w:firstLine="0"/>
        <w:jc w:val="left"/>
      </w:pPr>
      <w:r>
        <w:lastRenderedPageBreak/>
        <w:t>12.2.4 Kontrolloni dorashka dhe veshje.</w:t>
      </w:r>
    </w:p>
    <w:p w:rsidR="0096477D" w:rsidRDefault="0096477D" w:rsidP="0096477D">
      <w:pPr>
        <w:tabs>
          <w:tab w:val="center" w:pos="933"/>
          <w:tab w:val="center" w:pos="5265"/>
        </w:tabs>
        <w:spacing w:after="130"/>
        <w:ind w:left="0" w:firstLine="0"/>
        <w:jc w:val="left"/>
      </w:pPr>
      <w:r>
        <w:t xml:space="preserve">12.2.5 Do të përdorë 3 (4) fjalë të komandës: </w:t>
      </w:r>
    </w:p>
    <w:p w:rsidR="0096477D" w:rsidRDefault="0096477D" w:rsidP="0096477D">
      <w:pPr>
        <w:spacing w:after="200" w:line="259" w:lineRule="auto"/>
        <w:ind w:left="2160" w:firstLine="0"/>
        <w:jc w:val="left"/>
      </w:pPr>
      <w:r>
        <w:t xml:space="preserve">"Yoot" ("Stop") kur urdhëron </w:t>
      </w:r>
      <w:r w:rsidR="000320FE">
        <w:t>garusit</w:t>
      </w:r>
      <w:r>
        <w:t xml:space="preserve"> që të ndalojnë luftimet.</w:t>
      </w:r>
    </w:p>
    <w:p w:rsidR="0096477D" w:rsidRDefault="0096477D" w:rsidP="0096477D">
      <w:pPr>
        <w:spacing w:after="200" w:line="259" w:lineRule="auto"/>
        <w:ind w:left="2160" w:firstLine="0"/>
        <w:jc w:val="left"/>
      </w:pPr>
      <w:r>
        <w:t>- "Chok" ("Box") kur urdhëron ata të vazhdojnë.</w:t>
      </w:r>
    </w:p>
    <w:p w:rsidR="0096477D" w:rsidRDefault="0096477D" w:rsidP="0096477D">
      <w:pPr>
        <w:spacing w:after="200" w:line="259" w:lineRule="auto"/>
        <w:ind w:left="2160" w:firstLine="0"/>
        <w:jc w:val="left"/>
      </w:pPr>
      <w:r>
        <w:t xml:space="preserve">- "Yaek" ("Pushim") kur thyen një klinç, mbi të cilin komandë secili </w:t>
      </w:r>
      <w:r w:rsidR="000320FE">
        <w:t>garus</w:t>
      </w:r>
      <w:r>
        <w:t xml:space="preserve"> do të tërhiqet para se të vazhdojë luftimet.</w:t>
      </w:r>
    </w:p>
    <w:p w:rsidR="0096477D" w:rsidRDefault="0096477D" w:rsidP="0096477D">
      <w:pPr>
        <w:spacing w:after="200" w:line="259" w:lineRule="auto"/>
        <w:ind w:left="2160" w:firstLine="0"/>
        <w:jc w:val="left"/>
      </w:pPr>
      <w:r>
        <w:t>- TIME (mjeku, pajisjet ...)</w:t>
      </w:r>
    </w:p>
    <w:p w:rsidR="0096477D" w:rsidRDefault="0096477D" w:rsidP="0096477D">
      <w:pPr>
        <w:spacing w:after="200" w:line="259" w:lineRule="auto"/>
        <w:ind w:left="2160" w:firstLine="0"/>
        <w:jc w:val="left"/>
      </w:pPr>
      <w:r>
        <w:t xml:space="preserve">12.2.6 Arbitri do t'i tregojë një </w:t>
      </w:r>
      <w:r w:rsidR="000320FE">
        <w:t>garus</w:t>
      </w:r>
      <w:r>
        <w:t>i me anë të shenjave të përshtatshme shpjeguese të gjesteve, çdo shkelje të rregullave.</w:t>
      </w:r>
    </w:p>
    <w:p w:rsidR="0096477D" w:rsidRDefault="0096477D" w:rsidP="0096477D">
      <w:pPr>
        <w:spacing w:after="200" w:line="259" w:lineRule="auto"/>
        <w:ind w:left="2160" w:firstLine="0"/>
        <w:jc w:val="left"/>
      </w:pPr>
      <w:r>
        <w:t>12.2.7 Në fund të konkursit grumbulloni dhe kontrolloni letrat e 5 ose 3 Gjykatësve kur është e aplikueshme; pas kontrollimit të arbitrit do t'ia dorëzojë këto letra kryetarit të jurisë, ose në rastet kur nuk ka jurie, te lajmëtari.</w:t>
      </w:r>
    </w:p>
    <w:p w:rsidR="0096477D" w:rsidRDefault="0096477D" w:rsidP="0096477D">
      <w:pPr>
        <w:spacing w:after="200" w:line="259" w:lineRule="auto"/>
        <w:ind w:left="2160" w:firstLine="0"/>
        <w:jc w:val="left"/>
      </w:pPr>
      <w:r>
        <w:t xml:space="preserve">12.2.8 Arbitri nuk duhet të tregojë fituesin, duke ngritur dorën e një </w:t>
      </w:r>
      <w:r w:rsidR="000320FE">
        <w:t>garus</w:t>
      </w:r>
      <w:r>
        <w:t xml:space="preserve">i ose ndryshe, derisa të jetë bërë njoftimi. Kur shpallet fituesi i ndeshjes, arbitri do të ngrejë dorën e </w:t>
      </w:r>
      <w:r w:rsidR="000320FE">
        <w:t>garus</w:t>
      </w:r>
      <w:r>
        <w:t>it fitues.</w:t>
      </w:r>
    </w:p>
    <w:p w:rsidR="00365775" w:rsidRDefault="0096477D" w:rsidP="0096477D">
      <w:pPr>
        <w:spacing w:after="200" w:line="259" w:lineRule="auto"/>
        <w:ind w:left="2160" w:firstLine="0"/>
        <w:jc w:val="left"/>
      </w:pPr>
      <w:r>
        <w:t xml:space="preserve">12.2.9 Kur arbitri ka skualifikuar një </w:t>
      </w:r>
      <w:r w:rsidR="000320FE">
        <w:t>garus</w:t>
      </w:r>
      <w:r>
        <w:t xml:space="preserve"> ose ka ndaluar ndeshjen, ai / ajo duhet së pari të informojë Kryetarin e Jurisë, të cilin </w:t>
      </w:r>
      <w:r w:rsidR="000320FE">
        <w:t>garus</w:t>
      </w:r>
      <w:r>
        <w:t>i ka qenë i skualifikuar ose arsyeja për të cilën ai ka ndaluar takimin, për t'i mundësuar Presidentit të udhëzojë njoftuesin për ta bërë vendimin të njohur publikisht.</w:t>
      </w:r>
      <w:r w:rsidR="00316742">
        <w:rPr>
          <w:sz w:val="22"/>
        </w:rPr>
        <w:t xml:space="preserve"> </w:t>
      </w:r>
    </w:p>
    <w:p w:rsidR="0096477D" w:rsidRDefault="00316742" w:rsidP="0096477D">
      <w:pPr>
        <w:tabs>
          <w:tab w:val="center" w:pos="933"/>
          <w:tab w:val="center" w:pos="3917"/>
        </w:tabs>
        <w:spacing w:after="130"/>
        <w:ind w:left="0" w:firstLine="0"/>
        <w:jc w:val="left"/>
      </w:pPr>
      <w:r>
        <w:rPr>
          <w:sz w:val="22"/>
        </w:rPr>
        <w:tab/>
      </w:r>
      <w:r w:rsidR="0096477D">
        <w:t>12.3 Kompetencat e Arbitrazhit. Gjyqtari kryesor është i autorizuar:</w:t>
      </w:r>
    </w:p>
    <w:p w:rsidR="0096477D" w:rsidRDefault="0096477D" w:rsidP="0096477D">
      <w:pPr>
        <w:tabs>
          <w:tab w:val="center" w:pos="933"/>
          <w:tab w:val="center" w:pos="3917"/>
        </w:tabs>
        <w:spacing w:after="130"/>
        <w:ind w:left="0" w:firstLine="0"/>
        <w:jc w:val="left"/>
      </w:pPr>
      <w:r>
        <w:t> </w:t>
      </w:r>
    </w:p>
    <w:p w:rsidR="0096477D" w:rsidRDefault="0096477D" w:rsidP="0096477D">
      <w:pPr>
        <w:tabs>
          <w:tab w:val="center" w:pos="933"/>
          <w:tab w:val="center" w:pos="3917"/>
        </w:tabs>
        <w:spacing w:after="130"/>
        <w:ind w:left="0" w:firstLine="0"/>
        <w:jc w:val="left"/>
      </w:pPr>
      <w:r>
        <w:t>12.3.1 Të përfundojë një konkurs në çdo fazë nëse ai / ajo e konsideron atë shumë të njëanshme.</w:t>
      </w:r>
    </w:p>
    <w:p w:rsidR="0096477D" w:rsidRDefault="0096477D" w:rsidP="0096477D">
      <w:pPr>
        <w:tabs>
          <w:tab w:val="center" w:pos="933"/>
          <w:tab w:val="center" w:pos="3917"/>
        </w:tabs>
        <w:spacing w:after="130"/>
        <w:ind w:left="0" w:firstLine="0"/>
        <w:jc w:val="left"/>
      </w:pPr>
      <w:r>
        <w:t xml:space="preserve">12.3.2 Për të përfunduar një garë në çdo fazë nëse një nga </w:t>
      </w:r>
      <w:r w:rsidR="000320FE">
        <w:t>garusit</w:t>
      </w:r>
      <w:r>
        <w:t xml:space="preserve"> ka marrë një dëmtim për shkak të të cilit arbitri vendos që ai / ajo nuk duhet të vazhdojë.</w:t>
      </w:r>
    </w:p>
    <w:p w:rsidR="0096477D" w:rsidRDefault="0096477D" w:rsidP="0096477D">
      <w:pPr>
        <w:tabs>
          <w:tab w:val="center" w:pos="933"/>
          <w:tab w:val="center" w:pos="3917"/>
        </w:tabs>
        <w:spacing w:after="130"/>
        <w:ind w:left="0" w:firstLine="0"/>
        <w:jc w:val="left"/>
      </w:pPr>
      <w:r>
        <w:t>12.3.3 Për të përfunduar një konkurs në çdo fazë nëse ai / ajo konsideron se garuesit nuk janë me zell. Në këtë rast ai mund të skualifikojë një ose të dy garuesit.</w:t>
      </w:r>
    </w:p>
    <w:p w:rsidR="0096477D" w:rsidRDefault="0096477D" w:rsidP="0096477D">
      <w:pPr>
        <w:tabs>
          <w:tab w:val="center" w:pos="933"/>
          <w:tab w:val="center" w:pos="3917"/>
        </w:tabs>
        <w:spacing w:after="130"/>
        <w:ind w:left="0" w:firstLine="0"/>
        <w:jc w:val="left"/>
      </w:pPr>
      <w:r>
        <w:t xml:space="preserve">12.3.4 Të kujdeset një </w:t>
      </w:r>
      <w:r w:rsidR="000320FE">
        <w:t>garus</w:t>
      </w:r>
      <w:r>
        <w:t xml:space="preserve"> ose të ndalet lufta gjatë një gare dhe të administrojë një paralajmërim për një </w:t>
      </w:r>
      <w:r w:rsidR="000320FE">
        <w:t>garus</w:t>
      </w:r>
      <w:r>
        <w:t xml:space="preserve"> kundër shkeljeve ose për ndonjë arsye tjetër në interes të lojës së drejtë, ose për të siguruar pajtueshmërinë me rregullat.</w:t>
      </w:r>
    </w:p>
    <w:p w:rsidR="0096477D" w:rsidRDefault="0096477D" w:rsidP="0096477D">
      <w:pPr>
        <w:spacing w:after="194" w:line="259" w:lineRule="auto"/>
        <w:ind w:left="2138" w:firstLine="0"/>
        <w:jc w:val="left"/>
      </w:pPr>
      <w:r>
        <w:t xml:space="preserve">12.3.5 Të diskualifikoni një </w:t>
      </w:r>
      <w:r w:rsidR="000320FE">
        <w:t>garus</w:t>
      </w:r>
      <w:r>
        <w:t xml:space="preserve"> i cili nuk i përmbahet menjëherë urdhrave të tij ose sillet drejt tij në një mënyrë fyese ose agresive në çdo kohë.</w:t>
      </w:r>
    </w:p>
    <w:p w:rsidR="0096477D" w:rsidRDefault="0096477D" w:rsidP="0096477D">
      <w:pPr>
        <w:spacing w:after="194" w:line="259" w:lineRule="auto"/>
        <w:ind w:left="2138" w:firstLine="0"/>
        <w:jc w:val="left"/>
      </w:pPr>
      <w:r>
        <w:t xml:space="preserve">12.3.6 Të skualifikojë një të dytë që ka shkelur rregullat dhe </w:t>
      </w:r>
      <w:r w:rsidR="000320FE">
        <w:t>garus</w:t>
      </w:r>
      <w:r>
        <w:t>in nëse i dyti nuk është në përputhje me urdhrat e arbitrit.</w:t>
      </w:r>
    </w:p>
    <w:p w:rsidR="0096477D" w:rsidRDefault="0096477D" w:rsidP="0096477D">
      <w:pPr>
        <w:spacing w:after="194" w:line="259" w:lineRule="auto"/>
        <w:ind w:left="2138" w:firstLine="0"/>
        <w:jc w:val="left"/>
      </w:pPr>
      <w:r>
        <w:t>12.3.7 Me ose pa paralajmërim të mëparshëm, për të skualifikuar një konkurrent për kryerjen e një faulli serioz.</w:t>
      </w:r>
    </w:p>
    <w:p w:rsidR="0096477D" w:rsidRDefault="0096477D" w:rsidP="0096477D">
      <w:pPr>
        <w:spacing w:after="194" w:line="259" w:lineRule="auto"/>
        <w:ind w:left="2138" w:firstLine="0"/>
        <w:jc w:val="left"/>
      </w:pPr>
      <w:r>
        <w:t xml:space="preserve">12.3.8 Në rast të një zbritjeje, pezullimi i një numërimi, nëse një </w:t>
      </w:r>
      <w:r w:rsidR="000320FE">
        <w:t>garus</w:t>
      </w:r>
      <w:r>
        <w:t xml:space="preserve"> me dashje nuk arrin të tërhiqet në një kënd neutral ose vonesat për ta bërë këtë.</w:t>
      </w:r>
    </w:p>
    <w:p w:rsidR="00365775" w:rsidRDefault="0096477D" w:rsidP="0096477D">
      <w:pPr>
        <w:spacing w:after="194" w:line="259" w:lineRule="auto"/>
        <w:ind w:left="2138" w:firstLine="0"/>
        <w:jc w:val="left"/>
      </w:pPr>
      <w:r>
        <w:lastRenderedPageBreak/>
        <w:t>12.3.9 Interpretimi i rregullave për aq sa ato janë të zbatueshme ose relevante për konkursin aktual për të vendosur dhe për të ndërmarrë veprime për çdo rrethanë të konkursit e cila nuk mbulohet nga një rregull.</w:t>
      </w:r>
      <w:r w:rsidR="00316742">
        <w:t xml:space="preserve"> </w:t>
      </w:r>
    </w:p>
    <w:p w:rsidR="007C4318" w:rsidRDefault="007C4318" w:rsidP="007C4318">
      <w:pPr>
        <w:spacing w:after="192" w:line="259" w:lineRule="auto"/>
        <w:ind w:left="720" w:firstLine="0"/>
        <w:jc w:val="left"/>
      </w:pPr>
      <w:r>
        <w:t xml:space="preserve">12.4 Paralajmërimi: Nëse një </w:t>
      </w:r>
      <w:r w:rsidR="000320FE">
        <w:t>garus</w:t>
      </w:r>
      <w:r>
        <w:t xml:space="preserve"> i shkel rregullat, por nuk meriton përjashtimin për një shkelje të tillë, arbitri do të ndalojë garën dhe do t'i lëshojë një paralajmërim kryerësit. Si një paraprake për një paralajmërim, arbitri do të urdhërojë </w:t>
      </w:r>
      <w:r w:rsidR="000320FE">
        <w:t>garusit</w:t>
      </w:r>
      <w:r>
        <w:t xml:space="preserve"> për të ndaluar. Paralajmërimi duhet të jepet qartë dhe në mënyrë të tillë që </w:t>
      </w:r>
      <w:r w:rsidR="000320FE">
        <w:t>garus</w:t>
      </w:r>
      <w:r>
        <w:t xml:space="preserve">i të kuptojë arsyen dhe qëllimin e paralajmërimit. Arbitri duhet të sinjalizojë me secilën prej gjyqtarëve që një paralajmërim i veçantë është dhënë dhe duhet të tregojë qartë ata </w:t>
      </w:r>
      <w:r w:rsidR="000320FE">
        <w:t>garus</w:t>
      </w:r>
      <w:r>
        <w:t xml:space="preserve">in që ai ka paralajmëruar. Pas dhënies së paralajmërimit, arbitri do të urdhërojë </w:t>
      </w:r>
      <w:r w:rsidR="000320FE">
        <w:t>garusit</w:t>
      </w:r>
      <w:r>
        <w:t xml:space="preserve"> të "CHOK". Nëse një </w:t>
      </w:r>
      <w:r w:rsidR="000320FE">
        <w:t>garus</w:t>
      </w:r>
      <w:r>
        <w:t xml:space="preserve"> i jepet 3 paralajmërime në një konkurs, ai / ajo do të diskutohet.</w:t>
      </w:r>
    </w:p>
    <w:p w:rsidR="007C4318" w:rsidRDefault="007C4318" w:rsidP="007C4318">
      <w:pPr>
        <w:spacing w:after="192" w:line="259" w:lineRule="auto"/>
        <w:ind w:left="720" w:firstLine="0"/>
        <w:jc w:val="left"/>
      </w:pPr>
      <w:r>
        <w:t> </w:t>
      </w:r>
    </w:p>
    <w:p w:rsidR="00365775" w:rsidRDefault="007C4318" w:rsidP="007C4318">
      <w:pPr>
        <w:spacing w:after="192" w:line="259" w:lineRule="auto"/>
        <w:ind w:left="720" w:firstLine="0"/>
        <w:jc w:val="left"/>
      </w:pPr>
      <w:r>
        <w:t xml:space="preserve">12.5 Paralajmërimet: Një gjyqtar mund të paralajmërojë një </w:t>
      </w:r>
      <w:r w:rsidR="000320FE">
        <w:t>garus</w:t>
      </w:r>
      <w:r>
        <w:t xml:space="preserve">. Një paralajmërim është në natyrën e këshillave ose vërejtjeve të dhëna nga arbitri tek një </w:t>
      </w:r>
      <w:r w:rsidR="000320FE">
        <w:t>garus</w:t>
      </w:r>
      <w:r>
        <w:t xml:space="preserve"> për të kontrolluar ose parandaluar praktikat e padëshirueshme të shkeljeve më pak serioze të rregullave. Për ta bërë këtë, arbitri nuk do të ndalojë domosdoshmërisht gara, por mund të përfitojë nga një mundësi e përshtatshme e sigurt gjatë një raundi për të paralajmëruar një </w:t>
      </w:r>
      <w:r w:rsidR="000320FE">
        <w:t>garus</w:t>
      </w:r>
      <w:r>
        <w:t xml:space="preserve"> për një shkelje të rregullave.</w:t>
      </w:r>
      <w:r w:rsidR="00316742">
        <w:t xml:space="preserve"> </w:t>
      </w:r>
    </w:p>
    <w:p w:rsidR="00AF4B4F" w:rsidRDefault="00316742" w:rsidP="00AF4B4F">
      <w:pPr>
        <w:spacing w:line="371" w:lineRule="auto"/>
        <w:ind w:left="1428" w:hanging="708"/>
      </w:pPr>
      <w:r>
        <w:t>1</w:t>
      </w:r>
      <w:r w:rsidR="00D009E5">
        <w:t>2</w:t>
      </w:r>
      <w:r>
        <w:t>.6</w:t>
      </w:r>
      <w:r>
        <w:rPr>
          <w:rFonts w:ascii="Arial" w:eastAsia="Arial" w:hAnsi="Arial" w:cs="Arial"/>
        </w:rPr>
        <w:t xml:space="preserve"> </w:t>
      </w:r>
      <w:r w:rsidR="00AF4B4F">
        <w:t>Konsiderata mjekësore: Një arbitër, para se të zyrtarizohet në çdo turne ndërkombëtar të kryer sipas këtyre rregullave, do t'i nënshtrohet një ekzaminimi mjekësor për sa i përket fizik</w:t>
      </w:r>
    </w:p>
    <w:p w:rsidR="00AF4B4F" w:rsidRDefault="00AF4B4F" w:rsidP="00AF4B4F">
      <w:pPr>
        <w:spacing w:line="371" w:lineRule="auto"/>
        <w:ind w:left="1428" w:hanging="708"/>
      </w:pPr>
      <w:r>
        <w:t>përshtatshmëria për kryerjen e këtyre detyrave në rrjet. Vizioni i tij / saj duhet të jetë të paktën 6 dioptra në çdo sy. Mbajtja e syzeve nga një arbitër gjatë ecjes së një periudhe nuk lejohet, por lentet e kontaktit lejohen. Do të jetë e detyrueshme që gjyqtari të marrë pjesë në një takim para çdo Kampionati, të organizuar nga Juria e Mjekësisë.</w:t>
      </w:r>
    </w:p>
    <w:p w:rsidR="00BA5F2B" w:rsidRDefault="00BA5F2B" w:rsidP="00AF4B4F">
      <w:pPr>
        <w:spacing w:line="371" w:lineRule="auto"/>
        <w:ind w:left="1428" w:hanging="708"/>
      </w:pPr>
    </w:p>
    <w:p w:rsidR="00BA5F2B" w:rsidRDefault="00BA5F2B" w:rsidP="00AF4B4F">
      <w:pPr>
        <w:spacing w:line="371" w:lineRule="auto"/>
        <w:ind w:left="1428" w:hanging="708"/>
      </w:pPr>
    </w:p>
    <w:p w:rsidR="00BA5F2B" w:rsidRDefault="00BA5F2B" w:rsidP="00AF4B4F">
      <w:pPr>
        <w:spacing w:line="371" w:lineRule="auto"/>
        <w:ind w:left="1428" w:hanging="708"/>
      </w:pPr>
    </w:p>
    <w:p w:rsidR="00BA5F2B" w:rsidRDefault="00BA5F2B" w:rsidP="00AF4B4F">
      <w:pPr>
        <w:spacing w:line="371" w:lineRule="auto"/>
        <w:ind w:left="1428" w:hanging="708"/>
      </w:pPr>
    </w:p>
    <w:p w:rsidR="00AF4B4F" w:rsidRDefault="00AF4B4F" w:rsidP="00AF4B4F">
      <w:pPr>
        <w:spacing w:line="371" w:lineRule="auto"/>
        <w:ind w:left="1428" w:hanging="708"/>
      </w:pPr>
    </w:p>
    <w:p w:rsidR="00691193" w:rsidRDefault="00691193" w:rsidP="00AF4B4F">
      <w:pPr>
        <w:spacing w:line="371" w:lineRule="auto"/>
        <w:ind w:left="1428" w:hanging="708"/>
      </w:pPr>
    </w:p>
    <w:p w:rsidR="00691193" w:rsidRDefault="00691193" w:rsidP="00AF4B4F">
      <w:pPr>
        <w:spacing w:line="371" w:lineRule="auto"/>
        <w:ind w:left="1428" w:hanging="708"/>
      </w:pPr>
    </w:p>
    <w:p w:rsidR="00691193" w:rsidRDefault="00691193" w:rsidP="00AF4B4F">
      <w:pPr>
        <w:spacing w:line="371" w:lineRule="auto"/>
        <w:ind w:left="1428" w:hanging="708"/>
      </w:pPr>
    </w:p>
    <w:p w:rsidR="00691193" w:rsidRDefault="00691193" w:rsidP="00AF4B4F">
      <w:pPr>
        <w:spacing w:line="371" w:lineRule="auto"/>
        <w:ind w:left="1428" w:hanging="708"/>
      </w:pPr>
    </w:p>
    <w:p w:rsidR="00691193" w:rsidRDefault="00691193" w:rsidP="00AF4B4F">
      <w:pPr>
        <w:spacing w:line="371" w:lineRule="auto"/>
        <w:ind w:left="1428" w:hanging="708"/>
      </w:pPr>
    </w:p>
    <w:p w:rsidR="00691193" w:rsidRDefault="00691193" w:rsidP="00AF4B4F">
      <w:pPr>
        <w:spacing w:line="371" w:lineRule="auto"/>
        <w:ind w:left="1428" w:hanging="708"/>
      </w:pPr>
    </w:p>
    <w:p w:rsidR="00691193" w:rsidRDefault="00691193" w:rsidP="00AF4B4F">
      <w:pPr>
        <w:spacing w:line="371" w:lineRule="auto"/>
        <w:ind w:left="1428" w:hanging="708"/>
      </w:pPr>
    </w:p>
    <w:p w:rsidR="00365775" w:rsidRPr="00691193" w:rsidRDefault="00316742" w:rsidP="00691193">
      <w:pPr>
        <w:spacing w:line="371" w:lineRule="auto"/>
        <w:ind w:left="1428" w:hanging="708"/>
        <w:rPr>
          <w:b/>
          <w:color w:val="1F4E79" w:themeColor="accent5" w:themeShade="80"/>
          <w:sz w:val="32"/>
          <w:szCs w:val="32"/>
        </w:rPr>
      </w:pPr>
      <w:r w:rsidRPr="00E80903">
        <w:rPr>
          <w:b/>
          <w:color w:val="1F4E79" w:themeColor="accent5" w:themeShade="80"/>
          <w:sz w:val="32"/>
          <w:szCs w:val="32"/>
        </w:rPr>
        <w:lastRenderedPageBreak/>
        <w:t>R</w:t>
      </w:r>
      <w:r w:rsidR="00AF4B4F" w:rsidRPr="00E80903">
        <w:rPr>
          <w:b/>
          <w:color w:val="1F4E79" w:themeColor="accent5" w:themeShade="80"/>
          <w:sz w:val="32"/>
          <w:szCs w:val="32"/>
        </w:rPr>
        <w:t>REGULLI</w:t>
      </w:r>
      <w:r w:rsidRPr="00E80903">
        <w:rPr>
          <w:b/>
          <w:color w:val="1F4E79" w:themeColor="accent5" w:themeShade="80"/>
          <w:sz w:val="32"/>
          <w:szCs w:val="32"/>
        </w:rPr>
        <w:t xml:space="preserve"> XI</w:t>
      </w:r>
      <w:r w:rsidR="002A094E" w:rsidRPr="00E80903">
        <w:rPr>
          <w:b/>
          <w:color w:val="1F4E79" w:themeColor="accent5" w:themeShade="80"/>
          <w:sz w:val="32"/>
          <w:szCs w:val="32"/>
        </w:rPr>
        <w:t>II</w:t>
      </w:r>
      <w:r w:rsidRPr="00E80903">
        <w:rPr>
          <w:b/>
          <w:color w:val="1F4E79" w:themeColor="accent5" w:themeShade="80"/>
          <w:sz w:val="32"/>
          <w:szCs w:val="32"/>
        </w:rPr>
        <w:t xml:space="preserve">: </w:t>
      </w:r>
      <w:r w:rsidR="00AF4B4F" w:rsidRPr="00E80903">
        <w:rPr>
          <w:b/>
          <w:color w:val="1F4E79" w:themeColor="accent5" w:themeShade="80"/>
          <w:sz w:val="32"/>
          <w:szCs w:val="32"/>
        </w:rPr>
        <w:t>GJYQTARI</w:t>
      </w:r>
      <w:r w:rsidRPr="00E80903">
        <w:rPr>
          <w:b/>
          <w:color w:val="1F4E79" w:themeColor="accent5" w:themeShade="80"/>
          <w:sz w:val="32"/>
          <w:szCs w:val="32"/>
        </w:rPr>
        <w:t xml:space="preserve">  </w:t>
      </w:r>
    </w:p>
    <w:p w:rsidR="00E80903" w:rsidRPr="00E80903" w:rsidRDefault="00E80903" w:rsidP="00E80903">
      <w:pPr>
        <w:pStyle w:val="Heading1"/>
        <w:ind w:left="715"/>
        <w:rPr>
          <w:b w:val="0"/>
          <w:color w:val="000000"/>
          <w:sz w:val="24"/>
          <w:lang w:val="sq-AL" w:bidi="en-US"/>
        </w:rPr>
      </w:pPr>
      <w:r w:rsidRPr="00E80903">
        <w:rPr>
          <w:b w:val="0"/>
          <w:color w:val="000000"/>
          <w:sz w:val="24"/>
          <w:lang w:val="sq-AL" w:bidi="en-US"/>
        </w:rPr>
        <w:t>13.1 Veshja: Gjyqtarët duhet të jenë të veshur njësoj si gjyqtari. Xhaketa të përshtatshme mund të vishen kur të autorizohen. Syzet e syve mund të përdoren nëse kërkohet.</w:t>
      </w:r>
    </w:p>
    <w:p w:rsidR="00E80903" w:rsidRPr="00E80903" w:rsidRDefault="00E80903" w:rsidP="00E80903">
      <w:pPr>
        <w:pStyle w:val="Heading1"/>
        <w:ind w:left="715"/>
        <w:rPr>
          <w:b w:val="0"/>
          <w:color w:val="000000"/>
          <w:sz w:val="24"/>
          <w:lang w:val="sq-AL" w:bidi="en-US"/>
        </w:rPr>
      </w:pPr>
      <w:r w:rsidRPr="00E80903">
        <w:rPr>
          <w:b w:val="0"/>
          <w:color w:val="000000"/>
          <w:sz w:val="24"/>
          <w:lang w:val="sq-AL" w:bidi="en-US"/>
        </w:rPr>
        <w:t>13.2 Detyrat</w:t>
      </w:r>
    </w:p>
    <w:p w:rsidR="00E80903" w:rsidRPr="00E80903" w:rsidRDefault="00E80903" w:rsidP="00E80903">
      <w:pPr>
        <w:pStyle w:val="Heading1"/>
        <w:ind w:left="715"/>
        <w:rPr>
          <w:b w:val="0"/>
          <w:color w:val="000000"/>
          <w:sz w:val="24"/>
          <w:lang w:val="sq-AL" w:bidi="en-US"/>
        </w:rPr>
      </w:pPr>
      <w:r w:rsidRPr="00E80903">
        <w:rPr>
          <w:b w:val="0"/>
          <w:color w:val="000000"/>
          <w:sz w:val="24"/>
          <w:lang w:val="sq-AL" w:bidi="en-US"/>
        </w:rPr>
        <w:t> </w:t>
      </w:r>
    </w:p>
    <w:p w:rsidR="00E80903" w:rsidRPr="00E80903" w:rsidRDefault="00E80903" w:rsidP="00E80903">
      <w:pPr>
        <w:pStyle w:val="Heading1"/>
        <w:ind w:left="715"/>
        <w:rPr>
          <w:b w:val="0"/>
          <w:color w:val="000000"/>
          <w:sz w:val="24"/>
          <w:lang w:val="sq-AL" w:bidi="en-US"/>
        </w:rPr>
      </w:pPr>
      <w:r w:rsidRPr="00E80903">
        <w:rPr>
          <w:b w:val="0"/>
          <w:color w:val="000000"/>
          <w:sz w:val="24"/>
          <w:lang w:val="sq-AL" w:bidi="en-US"/>
        </w:rPr>
        <w:t>13.2.1 Çdo gjyqtar do të gjykojë në mënyrë të pavarur meritat e 2 garuesve dhe do të vendosë fituesin sipas rregullave.</w:t>
      </w:r>
    </w:p>
    <w:p w:rsidR="00E80903" w:rsidRPr="00E80903" w:rsidRDefault="00E80903" w:rsidP="00E80903">
      <w:pPr>
        <w:pStyle w:val="Heading1"/>
        <w:ind w:left="715"/>
        <w:rPr>
          <w:b w:val="0"/>
          <w:color w:val="000000"/>
          <w:sz w:val="24"/>
          <w:lang w:val="sq-AL" w:bidi="en-US"/>
        </w:rPr>
      </w:pPr>
      <w:r w:rsidRPr="00E80903">
        <w:rPr>
          <w:b w:val="0"/>
          <w:color w:val="000000"/>
          <w:sz w:val="24"/>
          <w:lang w:val="sq-AL" w:bidi="en-US"/>
        </w:rPr>
        <w:t>13.2.2 Gjyqtari nuk duhet të flasë me garuesin (ose konkurrentin, shih pikën 3) ose me një gjyqtar tjetër, e as me askënd tjetër përveç gjyqtarit gjatë konkursit, por mund, nëse është e nevojshme, në fund të një raundi, të njoftojë gjyqtarin për çdo incident që mund të duket (arbitri) të mos ketë vënë re, të tilla si sjellja e keqe e një të dytë, litarë të lirshëm etj.</w:t>
      </w:r>
    </w:p>
    <w:p w:rsidR="00E80903" w:rsidRPr="00E80903" w:rsidRDefault="00E80903" w:rsidP="00E80903">
      <w:pPr>
        <w:pStyle w:val="Heading1"/>
        <w:ind w:left="715"/>
        <w:rPr>
          <w:b w:val="0"/>
          <w:color w:val="000000"/>
          <w:sz w:val="24"/>
          <w:lang w:val="sq-AL" w:bidi="en-US"/>
        </w:rPr>
      </w:pPr>
      <w:r w:rsidRPr="00E80903">
        <w:rPr>
          <w:b w:val="0"/>
          <w:color w:val="000000"/>
          <w:sz w:val="24"/>
          <w:lang w:val="sq-AL" w:bidi="en-US"/>
        </w:rPr>
        <w:t>13.2.3 Numri i pikëve që i jepen secilit konkurrent futet nga një gjyqtar në letrën e tij të shënimit menjëherë pas përfundimit të çdo raundi.</w:t>
      </w:r>
    </w:p>
    <w:p w:rsidR="00E80903" w:rsidRPr="00E80903" w:rsidRDefault="00E80903" w:rsidP="00E80903">
      <w:pPr>
        <w:pStyle w:val="Heading1"/>
        <w:ind w:left="715"/>
        <w:rPr>
          <w:b w:val="0"/>
          <w:color w:val="000000"/>
          <w:sz w:val="24"/>
          <w:lang w:val="sq-AL" w:bidi="en-US"/>
        </w:rPr>
      </w:pPr>
      <w:r w:rsidRPr="00E80903">
        <w:rPr>
          <w:b w:val="0"/>
          <w:color w:val="000000"/>
          <w:sz w:val="24"/>
          <w:lang w:val="sq-AL" w:bidi="en-US"/>
        </w:rPr>
        <w:t>13.2.4 Në fund të ndeshjes, një gjyqtar do t'i mbledhë pikat, do të emërojë një fitues dhe do të nënshkruajë letrën e tij / saj të vlerësimit dhe aktgjykimi i tij do t'i bëhet i ditur publikut.</w:t>
      </w:r>
    </w:p>
    <w:p w:rsidR="00E80903" w:rsidRDefault="00E80903" w:rsidP="00E80903">
      <w:pPr>
        <w:pStyle w:val="Heading1"/>
        <w:ind w:left="715"/>
        <w:rPr>
          <w:b w:val="0"/>
          <w:color w:val="000000"/>
          <w:sz w:val="24"/>
          <w:lang w:val="sq-AL" w:bidi="en-US"/>
        </w:rPr>
      </w:pPr>
      <w:r w:rsidRPr="00E80903">
        <w:rPr>
          <w:b w:val="0"/>
          <w:color w:val="000000"/>
          <w:sz w:val="24"/>
          <w:lang w:val="sq-AL" w:bidi="en-US"/>
        </w:rPr>
        <w:t>13.2.5 Gjyqtari nuk do të largohet nga vendi i tij / saj derisa aktgjykimi të jetë shpallur publik.</w:t>
      </w:r>
    </w:p>
    <w:p w:rsidR="00E80903" w:rsidRDefault="00E80903" w:rsidP="00E80903">
      <w:pPr>
        <w:pStyle w:val="Heading1"/>
        <w:ind w:left="715"/>
        <w:rPr>
          <w:b w:val="0"/>
          <w:color w:val="000000"/>
          <w:sz w:val="24"/>
          <w:lang w:val="sq-AL" w:bidi="en-US"/>
        </w:rPr>
      </w:pPr>
    </w:p>
    <w:p w:rsidR="00365775" w:rsidRDefault="00316742" w:rsidP="00E80903">
      <w:pPr>
        <w:pStyle w:val="Heading1"/>
        <w:ind w:left="715"/>
      </w:pPr>
      <w:r>
        <w:t xml:space="preserve"> </w:t>
      </w:r>
      <w:r w:rsidR="00BA5F2B">
        <w:t>RREGULLI XIV</w:t>
      </w:r>
      <w:r w:rsidR="00BA5F2B">
        <w:rPr>
          <w:rFonts w:ascii="Angsana New" w:eastAsia="Angsana New" w:hAnsi="Angsana New" w:cs="Angsana New"/>
        </w:rPr>
        <w:t xml:space="preserve">: </w:t>
      </w:r>
      <w:r w:rsidR="00BA5F2B">
        <w:t>KO  MBAJTESI DHE FOLSI</w:t>
      </w:r>
    </w:p>
    <w:p w:rsidR="00365775" w:rsidRDefault="00316742">
      <w:pPr>
        <w:spacing w:after="197" w:line="259" w:lineRule="auto"/>
        <w:ind w:left="720" w:firstLine="0"/>
        <w:jc w:val="left"/>
      </w:pPr>
      <w:r>
        <w:rPr>
          <w:b/>
          <w:sz w:val="22"/>
        </w:rPr>
        <w:t xml:space="preserve"> </w:t>
      </w:r>
    </w:p>
    <w:p w:rsidR="00BA5F2B" w:rsidRPr="00102AE7" w:rsidRDefault="00316742" w:rsidP="00BA5F2B">
      <w:pPr>
        <w:tabs>
          <w:tab w:val="center" w:pos="933"/>
          <w:tab w:val="center" w:pos="2708"/>
        </w:tabs>
        <w:spacing w:after="132"/>
        <w:ind w:left="0" w:firstLine="0"/>
        <w:jc w:val="left"/>
        <w:rPr>
          <w:b/>
        </w:rPr>
      </w:pPr>
      <w:r>
        <w:rPr>
          <w:sz w:val="22"/>
        </w:rPr>
        <w:tab/>
      </w:r>
      <w:r w:rsidR="00BA5F2B" w:rsidRPr="00102AE7">
        <w:rPr>
          <w:b/>
        </w:rPr>
        <w:t>1</w:t>
      </w:r>
      <w:r w:rsidR="00102AE7" w:rsidRPr="00102AE7">
        <w:rPr>
          <w:b/>
        </w:rPr>
        <w:t>4</w:t>
      </w:r>
      <w:r w:rsidR="00BA5F2B" w:rsidRPr="00102AE7">
        <w:rPr>
          <w:b/>
        </w:rPr>
        <w:t>.1 Detyrat e kontrollorit të kohës:</w:t>
      </w:r>
    </w:p>
    <w:p w:rsidR="00BA5F2B" w:rsidRDefault="00BA5F2B" w:rsidP="00BA5F2B">
      <w:pPr>
        <w:tabs>
          <w:tab w:val="center" w:pos="933"/>
          <w:tab w:val="center" w:pos="2708"/>
        </w:tabs>
        <w:spacing w:after="132"/>
        <w:ind w:left="0" w:firstLine="0"/>
        <w:jc w:val="left"/>
      </w:pPr>
      <w:r>
        <w:t> </w:t>
      </w:r>
    </w:p>
    <w:p w:rsidR="00BA5F2B" w:rsidRDefault="00BA5F2B" w:rsidP="00BA5F2B">
      <w:pPr>
        <w:tabs>
          <w:tab w:val="center" w:pos="933"/>
          <w:tab w:val="center" w:pos="2708"/>
        </w:tabs>
        <w:spacing w:after="132"/>
        <w:ind w:left="0" w:firstLine="0"/>
        <w:jc w:val="left"/>
      </w:pPr>
      <w:r>
        <w:t>1</w:t>
      </w:r>
      <w:r w:rsidR="00102AE7">
        <w:t>4</w:t>
      </w:r>
      <w:r>
        <w:t>.1.1 Detyra kryesore e matësës është të rregullojë numrin dhe kohëzgjatjen e raundeve, intervalet midis raundeve. Intervale në mes të raundeve do të jenë të një kohëzgjatjeje të plotë (1) minutëshe.</w:t>
      </w:r>
    </w:p>
    <w:p w:rsidR="00BA5F2B" w:rsidRDefault="00BA5F2B" w:rsidP="00BA5F2B">
      <w:pPr>
        <w:tabs>
          <w:tab w:val="center" w:pos="933"/>
          <w:tab w:val="center" w:pos="2708"/>
        </w:tabs>
        <w:spacing w:after="132"/>
        <w:ind w:left="0" w:firstLine="0"/>
        <w:jc w:val="left"/>
      </w:pPr>
      <w:r>
        <w:t>1</w:t>
      </w:r>
      <w:r w:rsidR="00102AE7">
        <w:t>4</w:t>
      </w:r>
      <w:r>
        <w:t>.1.2 Mësuesi i kohës do të fillojë dhe do të përfundojë çdo raund duke goditur gongun ose zile.</w:t>
      </w:r>
    </w:p>
    <w:p w:rsidR="00BA5F2B" w:rsidRDefault="00BA5F2B" w:rsidP="00BA5F2B">
      <w:pPr>
        <w:tabs>
          <w:tab w:val="center" w:pos="933"/>
          <w:tab w:val="center" w:pos="2708"/>
        </w:tabs>
        <w:spacing w:after="132"/>
        <w:ind w:left="0" w:firstLine="0"/>
        <w:jc w:val="left"/>
      </w:pPr>
      <w:r>
        <w:t>1</w:t>
      </w:r>
      <w:r w:rsidR="00102AE7">
        <w:t>4</w:t>
      </w:r>
      <w:r>
        <w:t>.1.3 Tregoni ose jepni një sinjal prej 10 sekondash për të pastruar unazën para fillimit të çdo raundi.</w:t>
      </w:r>
    </w:p>
    <w:p w:rsidR="00BA5F2B" w:rsidRDefault="00BA5F2B" w:rsidP="00BA5F2B">
      <w:pPr>
        <w:tabs>
          <w:tab w:val="center" w:pos="933"/>
          <w:tab w:val="center" w:pos="2708"/>
        </w:tabs>
        <w:spacing w:after="132"/>
        <w:ind w:left="0" w:firstLine="0"/>
        <w:jc w:val="left"/>
      </w:pPr>
      <w:r>
        <w:t>1</w:t>
      </w:r>
      <w:r w:rsidR="00102AE7">
        <w:t>4</w:t>
      </w:r>
      <w:r>
        <w:t>.1.4 Mësuesi kohor duhet të marrë kohë për ndërprerje të përkohshme ose kur udhëzohet për ta bërë këtë nga gjyqtari.</w:t>
      </w:r>
    </w:p>
    <w:p w:rsidR="00BA5F2B" w:rsidRDefault="00BA5F2B" w:rsidP="00BA5F2B">
      <w:pPr>
        <w:tabs>
          <w:tab w:val="center" w:pos="933"/>
          <w:tab w:val="center" w:pos="2708"/>
        </w:tabs>
        <w:spacing w:after="132"/>
        <w:ind w:left="0" w:firstLine="0"/>
        <w:jc w:val="left"/>
      </w:pPr>
      <w:r>
        <w:t>1</w:t>
      </w:r>
      <w:r w:rsidR="00102AE7">
        <w:t>4</w:t>
      </w:r>
      <w:r>
        <w:t>.1.5 Vrojtuesi i kohës duhet të rregullojë të gjitha periudhat kohore dhe numërimin me orën e orës.</w:t>
      </w:r>
    </w:p>
    <w:p w:rsidR="00BA5F2B" w:rsidRDefault="00BA5F2B" w:rsidP="00BA5F2B">
      <w:pPr>
        <w:tabs>
          <w:tab w:val="center" w:pos="933"/>
          <w:tab w:val="center" w:pos="2708"/>
        </w:tabs>
        <w:spacing w:after="132"/>
        <w:ind w:left="0" w:firstLine="0"/>
        <w:jc w:val="left"/>
      </w:pPr>
      <w:r>
        <w:t>1</w:t>
      </w:r>
      <w:r w:rsidR="00102AE7">
        <w:t>4</w:t>
      </w:r>
      <w:r>
        <w:t>.1.6 Në një "Knock-down", kohëmatësi do të sinjalizojë me arbitrin me dorën e tij, kalimin e sekondave, ndërsa arbitri po numëron.</w:t>
      </w:r>
    </w:p>
    <w:p w:rsidR="00BA5F2B" w:rsidRDefault="00BA5F2B" w:rsidP="00BA5F2B">
      <w:pPr>
        <w:tabs>
          <w:tab w:val="center" w:pos="933"/>
          <w:tab w:val="center" w:pos="2708"/>
        </w:tabs>
        <w:spacing w:after="132"/>
        <w:ind w:left="0" w:firstLine="0"/>
        <w:jc w:val="left"/>
      </w:pPr>
      <w:r>
        <w:t>1</w:t>
      </w:r>
      <w:r w:rsidR="00102AE7">
        <w:t>4</w:t>
      </w:r>
      <w:r>
        <w:t xml:space="preserve">.1.7 Nëse, në fund të një raundi, një </w:t>
      </w:r>
      <w:r w:rsidR="000320FE">
        <w:t>garus</w:t>
      </w:r>
      <w:r>
        <w:t xml:space="preserve"> është "poshtë" dhe arbitri është në rrjedhën e numërimit, gongu që tregon fundin e raundit nuk do të tingëllohet. Gongi do të dëgjohet vetëm kur arbitri jep komandën "CHOK" duke treguar vazhdimin e ndeshjes.</w:t>
      </w:r>
    </w:p>
    <w:p w:rsidR="00BA5F2B" w:rsidRPr="00102AE7" w:rsidRDefault="00BA5F2B" w:rsidP="00BA5F2B">
      <w:pPr>
        <w:tabs>
          <w:tab w:val="center" w:pos="933"/>
          <w:tab w:val="center" w:pos="2708"/>
        </w:tabs>
        <w:spacing w:after="132"/>
        <w:ind w:left="0" w:firstLine="0"/>
        <w:jc w:val="left"/>
        <w:rPr>
          <w:b/>
        </w:rPr>
      </w:pPr>
      <w:r w:rsidRPr="00102AE7">
        <w:rPr>
          <w:b/>
        </w:rPr>
        <w:t>1</w:t>
      </w:r>
      <w:r w:rsidR="00102AE7" w:rsidRPr="00102AE7">
        <w:rPr>
          <w:b/>
        </w:rPr>
        <w:t>4</w:t>
      </w:r>
      <w:r w:rsidRPr="00102AE7">
        <w:rPr>
          <w:b/>
        </w:rPr>
        <w:t>.2 Detyrat e Shpallësit:</w:t>
      </w:r>
    </w:p>
    <w:p w:rsidR="00BA5F2B" w:rsidRDefault="00BA5F2B" w:rsidP="00BA5F2B">
      <w:pPr>
        <w:tabs>
          <w:tab w:val="center" w:pos="933"/>
          <w:tab w:val="center" w:pos="2708"/>
        </w:tabs>
        <w:spacing w:after="132"/>
        <w:ind w:left="0" w:firstLine="0"/>
        <w:jc w:val="left"/>
      </w:pPr>
      <w:r>
        <w:t> </w:t>
      </w:r>
    </w:p>
    <w:p w:rsidR="00BA5F2B" w:rsidRDefault="00BA5F2B" w:rsidP="00BA5F2B">
      <w:pPr>
        <w:tabs>
          <w:tab w:val="center" w:pos="933"/>
          <w:tab w:val="center" w:pos="2708"/>
        </w:tabs>
        <w:spacing w:after="132"/>
        <w:ind w:left="0" w:firstLine="0"/>
        <w:jc w:val="left"/>
      </w:pPr>
      <w:r>
        <w:t>1</w:t>
      </w:r>
      <w:r w:rsidR="00102AE7">
        <w:t>4</w:t>
      </w:r>
      <w:r>
        <w:t xml:space="preserve">.2.1 Shpallni emrin, klubin ose vendin, peshën dhe cepin e të dy </w:t>
      </w:r>
      <w:r w:rsidR="000320FE">
        <w:t>garus</w:t>
      </w:r>
      <w:r>
        <w:t>ëve në publik sa herë që shfaqen në ring.</w:t>
      </w:r>
    </w:p>
    <w:p w:rsidR="00BA5F2B" w:rsidRDefault="00BA5F2B" w:rsidP="00BA5F2B">
      <w:pPr>
        <w:tabs>
          <w:tab w:val="center" w:pos="933"/>
          <w:tab w:val="center" w:pos="2708"/>
        </w:tabs>
        <w:spacing w:after="132"/>
        <w:ind w:left="0" w:firstLine="0"/>
        <w:jc w:val="left"/>
      </w:pPr>
      <w:r>
        <w:lastRenderedPageBreak/>
        <w:t>1</w:t>
      </w:r>
      <w:r w:rsidR="00102AE7">
        <w:t>4</w:t>
      </w:r>
      <w:r>
        <w:t xml:space="preserve">.2.2 </w:t>
      </w:r>
      <w:r w:rsidR="00102AE7">
        <w:t xml:space="preserve">     </w:t>
      </w:r>
      <w:r>
        <w:t>10 sekonda para fillimit të çdo raundi ai / ajo duhet të pastrojë unazën duke urdhëruar "të pastruar unazën" ose "sekonda jashtë".</w:t>
      </w:r>
    </w:p>
    <w:p w:rsidR="00BA5F2B" w:rsidRDefault="00BA5F2B" w:rsidP="00BA5F2B">
      <w:pPr>
        <w:tabs>
          <w:tab w:val="center" w:pos="933"/>
          <w:tab w:val="center" w:pos="2708"/>
        </w:tabs>
        <w:spacing w:after="132"/>
        <w:ind w:left="0" w:firstLine="0"/>
        <w:jc w:val="left"/>
      </w:pPr>
      <w:r>
        <w:t>1</w:t>
      </w:r>
      <w:r w:rsidR="00102AE7">
        <w:t>4</w:t>
      </w:r>
      <w:r>
        <w:t>.2.3 Shpallni fillimin dhe mbarimin e çdo raundi.</w:t>
      </w:r>
    </w:p>
    <w:p w:rsidR="00BA5F2B" w:rsidRDefault="00BA5F2B" w:rsidP="00BA5F2B">
      <w:pPr>
        <w:tabs>
          <w:tab w:val="center" w:pos="933"/>
          <w:tab w:val="center" w:pos="2708"/>
        </w:tabs>
        <w:spacing w:after="132"/>
        <w:ind w:left="0" w:firstLine="0"/>
        <w:jc w:val="left"/>
      </w:pPr>
      <w:r>
        <w:t>1</w:t>
      </w:r>
      <w:r w:rsidR="00102AE7">
        <w:t>4</w:t>
      </w:r>
      <w:r>
        <w:t>.2.4 Shpallni rezultatin e konkursit dhe emrin e fituesit.</w:t>
      </w:r>
    </w:p>
    <w:p w:rsidR="00BA5F2B" w:rsidRDefault="00BA5F2B" w:rsidP="00BA5F2B">
      <w:pPr>
        <w:tabs>
          <w:tab w:val="center" w:pos="933"/>
          <w:tab w:val="center" w:pos="2708"/>
        </w:tabs>
        <w:spacing w:after="132"/>
        <w:ind w:left="0" w:firstLine="0"/>
        <w:jc w:val="left"/>
      </w:pPr>
      <w:r>
        <w:t> </w:t>
      </w:r>
    </w:p>
    <w:p w:rsidR="00BA5F2B" w:rsidRDefault="00BA5F2B" w:rsidP="00BA5F2B">
      <w:pPr>
        <w:tabs>
          <w:tab w:val="center" w:pos="933"/>
          <w:tab w:val="center" w:pos="2708"/>
        </w:tabs>
        <w:spacing w:after="132"/>
        <w:ind w:left="0" w:firstLine="0"/>
        <w:jc w:val="left"/>
      </w:pPr>
      <w:r w:rsidRPr="00102AE7">
        <w:rPr>
          <w:b/>
        </w:rPr>
        <w:t>1</w:t>
      </w:r>
      <w:r w:rsidR="00102AE7" w:rsidRPr="00102AE7">
        <w:rPr>
          <w:b/>
        </w:rPr>
        <w:t>4</w:t>
      </w:r>
      <w:r w:rsidRPr="00102AE7">
        <w:rPr>
          <w:b/>
        </w:rPr>
        <w:t>.3 Pozicioni</w:t>
      </w:r>
      <w:r>
        <w:t>: Ata do të vendosen drejtpërsëdrejti në anën e rrethit.</w:t>
      </w:r>
    </w:p>
    <w:p w:rsidR="00BA5F2B" w:rsidRDefault="00BA5F2B" w:rsidP="00BA5F2B">
      <w:pPr>
        <w:tabs>
          <w:tab w:val="center" w:pos="933"/>
          <w:tab w:val="center" w:pos="2708"/>
        </w:tabs>
        <w:spacing w:after="132"/>
        <w:ind w:left="0" w:firstLine="0"/>
        <w:jc w:val="left"/>
      </w:pPr>
    </w:p>
    <w:p w:rsidR="00365775" w:rsidRPr="008A08CB" w:rsidRDefault="00316742" w:rsidP="00BA5F2B">
      <w:pPr>
        <w:tabs>
          <w:tab w:val="center" w:pos="933"/>
          <w:tab w:val="center" w:pos="2708"/>
        </w:tabs>
        <w:spacing w:after="132"/>
        <w:ind w:left="0" w:firstLine="0"/>
        <w:jc w:val="left"/>
        <w:rPr>
          <w:b/>
          <w:sz w:val="32"/>
          <w:szCs w:val="32"/>
        </w:rPr>
      </w:pPr>
      <w:r>
        <w:t xml:space="preserve"> </w:t>
      </w:r>
      <w:r w:rsidR="008A08CB" w:rsidRPr="008A08CB">
        <w:rPr>
          <w:b/>
          <w:color w:val="1F4E79" w:themeColor="accent5" w:themeShade="80"/>
          <w:sz w:val="32"/>
          <w:szCs w:val="32"/>
        </w:rPr>
        <w:t>RREGULLI XV</w:t>
      </w:r>
      <w:r w:rsidR="008A08CB" w:rsidRPr="008A08CB">
        <w:rPr>
          <w:rFonts w:ascii="Angsana New" w:eastAsia="Angsana New" w:hAnsi="Angsana New" w:cs="Angsana New"/>
          <w:b/>
          <w:color w:val="1F4E79" w:themeColor="accent5" w:themeShade="80"/>
          <w:sz w:val="32"/>
          <w:szCs w:val="32"/>
        </w:rPr>
        <w:t xml:space="preserve">: </w:t>
      </w:r>
      <w:r w:rsidR="008A08CB" w:rsidRPr="008A08CB">
        <w:rPr>
          <w:b/>
          <w:color w:val="1F4E79" w:themeColor="accent5" w:themeShade="80"/>
          <w:sz w:val="32"/>
          <w:szCs w:val="32"/>
        </w:rPr>
        <w:t>VENDIMET</w:t>
      </w:r>
      <w:r w:rsidRPr="008A08CB">
        <w:rPr>
          <w:b/>
          <w:color w:val="1F4E79" w:themeColor="accent5" w:themeShade="80"/>
          <w:sz w:val="32"/>
          <w:szCs w:val="32"/>
        </w:rPr>
        <w:t xml:space="preserve"> </w:t>
      </w:r>
    </w:p>
    <w:p w:rsidR="005F0092" w:rsidRDefault="005F0092" w:rsidP="005F0092">
      <w:pPr>
        <w:numPr>
          <w:ilvl w:val="0"/>
          <w:numId w:val="9"/>
        </w:numPr>
        <w:spacing w:after="60" w:line="364" w:lineRule="auto"/>
      </w:pPr>
      <w:r>
        <w:t>Vendimet do të jenë si më poshtë:</w:t>
      </w:r>
    </w:p>
    <w:p w:rsidR="005F0092" w:rsidRDefault="005F0092" w:rsidP="005F0092">
      <w:pPr>
        <w:spacing w:after="60" w:line="364" w:lineRule="auto"/>
        <w:ind w:left="2510" w:firstLine="0"/>
      </w:pPr>
      <w:r>
        <w:t> </w:t>
      </w:r>
    </w:p>
    <w:p w:rsidR="005F0092" w:rsidRDefault="005F0092" w:rsidP="00111EAF">
      <w:pPr>
        <w:spacing w:after="60" w:line="364" w:lineRule="auto"/>
        <w:ind w:left="0"/>
      </w:pPr>
      <w:r>
        <w:t xml:space="preserve">15.1 Fito në pikë: Në fund të garës, </w:t>
      </w:r>
      <w:r w:rsidR="000320FE">
        <w:t>garus</w:t>
      </w:r>
      <w:r>
        <w:t xml:space="preserve">i i cili i është dhënë vendimi nga shumica e gjyqtarëve shpallet fitues. Nëse të dy </w:t>
      </w:r>
      <w:r w:rsidR="000320FE">
        <w:t>garusit</w:t>
      </w:r>
      <w:r>
        <w:t xml:space="preserve"> janë lënduar, ose janë rrëzuar në të njëjtën kohë dhe nuk mund ta vazhdojnë garë, gjykatësit regjistrojnë pikat e fituara nga secili </w:t>
      </w:r>
      <w:r w:rsidR="000320FE">
        <w:t>garus</w:t>
      </w:r>
      <w:r>
        <w:t xml:space="preserve"> deri në përfundimin e saj, konkurrenti me më shumë pikë shpallet fitues.</w:t>
      </w:r>
    </w:p>
    <w:p w:rsidR="005F0092" w:rsidRDefault="005F0092" w:rsidP="00111EAF">
      <w:pPr>
        <w:spacing w:after="60" w:line="364" w:lineRule="auto"/>
        <w:ind w:left="0"/>
      </w:pPr>
      <w:r>
        <w:t> </w:t>
      </w:r>
    </w:p>
    <w:p w:rsidR="005F0092" w:rsidRDefault="005F0092" w:rsidP="00111EAF">
      <w:pPr>
        <w:spacing w:line="361" w:lineRule="auto"/>
        <w:ind w:left="0" w:firstLine="0"/>
      </w:pPr>
      <w:r w:rsidRPr="005F0092">
        <w:rPr>
          <w:b/>
        </w:rPr>
        <w:t>i.</w:t>
      </w:r>
      <w:r>
        <w:t xml:space="preserve"> Nëse një </w:t>
      </w:r>
      <w:r w:rsidR="000320FE">
        <w:t>garus</w:t>
      </w:r>
      <w:r>
        <w:t xml:space="preserve">, sipas mendimit të gjyqtarit, është i paaftë të vazhdojë për shkak të lëndimit të pësuar nga hite korrekte ose veprime të tjera ose është i paaftë për ndonjë arsye tjetër fizike, ndeshja do të ndalet dhe kundërshtari i tij do ta shpall fituesin. E drejta për ta marrë këtë vendim i takon gjyqtarit, i cili mund të konsultohet me mjekun. Pas konsultimit me mjekun, arbitri duhet të ndjekë këshillën e tij / saj. Rekomandohet që gjyqtari të kontrollojë </w:t>
      </w:r>
      <w:r w:rsidR="000320FE">
        <w:t>garus</w:t>
      </w:r>
      <w:r>
        <w:t>in tjetër për dëmtim edhe para se të marrë këtë vendim.</w:t>
      </w:r>
    </w:p>
    <w:p w:rsidR="005F0092" w:rsidRDefault="005F0092" w:rsidP="00111EAF">
      <w:pPr>
        <w:spacing w:line="361" w:lineRule="auto"/>
        <w:ind w:left="0" w:firstLine="0"/>
      </w:pPr>
      <w:r w:rsidRPr="005F0092">
        <w:rPr>
          <w:b/>
        </w:rPr>
        <w:t>ii.</w:t>
      </w:r>
      <w:r>
        <w:t xml:space="preserve"> Kur një arbitër e thërret një mjek në rrjet për të shqyrtuar një </w:t>
      </w:r>
      <w:r w:rsidR="000320FE">
        <w:t>garus</w:t>
      </w:r>
      <w:r>
        <w:t>, vetëm këta dy zyrtarë duhet të jenë të pranishëm. Asnjë sekond nuk duhet të lejohet në unazë ose në platformë.</w:t>
      </w:r>
    </w:p>
    <w:p w:rsidR="005F0092" w:rsidRDefault="005F0092" w:rsidP="00111EAF">
      <w:pPr>
        <w:spacing w:line="361" w:lineRule="auto"/>
        <w:ind w:left="0" w:firstLine="0"/>
      </w:pPr>
      <w:r w:rsidRPr="005F0092">
        <w:rPr>
          <w:b/>
        </w:rPr>
        <w:t>iii.</w:t>
      </w:r>
      <w:r>
        <w:t xml:space="preserve"> Nëse lëndimi duhet të ndodhë në raundin e fundit të një periudhe të medaljes së artë, fituesi do të vendoset në shumicën e pikave të shënuara nga të gjitha raundet e mëparshme.</w:t>
      </w:r>
    </w:p>
    <w:p w:rsidR="005F0092" w:rsidRDefault="005F0092" w:rsidP="00111EAF">
      <w:pPr>
        <w:spacing w:line="361" w:lineRule="auto"/>
        <w:ind w:left="0" w:firstLine="0"/>
      </w:pPr>
      <w:r w:rsidRPr="005F0092">
        <w:rPr>
          <w:b/>
        </w:rPr>
        <w:t>(b)</w:t>
      </w:r>
      <w:r>
        <w:t xml:space="preserve"> Konkursin e ndalimit të gjyqtarit për dëmtimin e kokës (RSCH): Kur një </w:t>
      </w:r>
      <w:r w:rsidR="000320FE">
        <w:t>garus</w:t>
      </w:r>
      <w:r>
        <w:t xml:space="preserve"> ka marrë goditje të forta kokë ose godet në kokë, duke e bërë </w:t>
      </w:r>
      <w:r w:rsidR="000320FE">
        <w:t>garus</w:t>
      </w:r>
      <w:r>
        <w:t xml:space="preserve">in të pambrojtur dhe të paaftë për të vazhduar garën. Termi RSCH nuk duhet të përdoret kur një </w:t>
      </w:r>
      <w:r w:rsidR="000320FE">
        <w:t>garus</w:t>
      </w:r>
      <w:r>
        <w:t xml:space="preserve"> thjesht del jashtë dhe po merr shumë goditje të rezultateve pa e shënuar vetveten.</w:t>
      </w:r>
    </w:p>
    <w:p w:rsidR="005F0092" w:rsidRDefault="005F0092" w:rsidP="00111EAF">
      <w:pPr>
        <w:spacing w:line="361" w:lineRule="auto"/>
        <w:ind w:left="0" w:firstLine="0"/>
      </w:pPr>
      <w:r w:rsidRPr="005F0092">
        <w:rPr>
          <w:b/>
        </w:rPr>
        <w:t>(c)</w:t>
      </w:r>
      <w:r>
        <w:t xml:space="preserve"> Konkurs për ndalimin e trupit (RSCB): Kur një </w:t>
      </w:r>
      <w:r w:rsidR="000320FE">
        <w:t>garus</w:t>
      </w:r>
      <w:r>
        <w:t xml:space="preserve"> ka marrë një goditje të rëndë në ndonjë pjesë të trupit përveç kokës që e bën </w:t>
      </w:r>
      <w:r w:rsidR="000320FE">
        <w:t>garus</w:t>
      </w:r>
      <w:r>
        <w:t>in të pambrojtur dhe të paaftë për të vazhduar garën.</w:t>
      </w:r>
    </w:p>
    <w:p w:rsidR="005F0092" w:rsidRDefault="005F0092" w:rsidP="00111EAF">
      <w:pPr>
        <w:spacing w:line="361" w:lineRule="auto"/>
        <w:ind w:left="0" w:firstLine="0"/>
      </w:pPr>
      <w:r w:rsidRPr="005F0092">
        <w:rPr>
          <w:b/>
        </w:rPr>
        <w:t>(d)</w:t>
      </w:r>
      <w:r>
        <w:t xml:space="preserve"> Kufizimet e detyrueshme të numërimit (CCL): Kur një </w:t>
      </w:r>
      <w:r w:rsidR="000320FE">
        <w:t>garus</w:t>
      </w:r>
      <w:r>
        <w:t xml:space="preserve"> ka marrë 3 pikë në të njëjtën raund ose 4 pikë për të gjithë periudhën. Për të rinjtë 16-17 konkurrentët</w:t>
      </w:r>
    </w:p>
    <w:p w:rsidR="005F0092" w:rsidRDefault="005F0092" w:rsidP="00111EAF">
      <w:pPr>
        <w:spacing w:line="361" w:lineRule="auto"/>
        <w:ind w:left="0" w:firstLine="0"/>
      </w:pPr>
      <w:r>
        <w:lastRenderedPageBreak/>
        <w:t>CCL do të jetë 2 pikë në të njëjtën raund ose 3 pikë për të gjithë periudhën. Për të rinjtë 10-11, Rinia 12-13, Rinia 14-15 CCL do të jenë 2 pikë pa marrë parasysh nëse është në të njëjtën raund ose për një periudhë të tërë.</w:t>
      </w:r>
    </w:p>
    <w:p w:rsidR="00365775" w:rsidRDefault="005F0092" w:rsidP="00111EAF">
      <w:pPr>
        <w:spacing w:after="192" w:line="259" w:lineRule="auto"/>
        <w:ind w:left="0" w:firstLine="0"/>
        <w:jc w:val="left"/>
      </w:pPr>
      <w:r>
        <w:t xml:space="preserve">15.2 </w:t>
      </w:r>
      <w:r w:rsidRPr="005F0092">
        <w:t xml:space="preserve">Fitimi me skualifikim: Nëse një </w:t>
      </w:r>
      <w:r w:rsidR="000320FE">
        <w:t>garus</w:t>
      </w:r>
      <w:r w:rsidRPr="005F0092">
        <w:t xml:space="preserve"> është skualifikuar, kundërshtari i tij / saj do të shpallet fitues. Nëse të dy </w:t>
      </w:r>
      <w:r w:rsidR="000320FE">
        <w:t>garusit</w:t>
      </w:r>
      <w:r w:rsidRPr="005F0092">
        <w:t xml:space="preserve"> diskualifikohen, vendimi shpallet në përputhje me rrethanat. Një </w:t>
      </w:r>
      <w:r w:rsidR="000320FE">
        <w:t>garus</w:t>
      </w:r>
      <w:r w:rsidRPr="005F0092">
        <w:t xml:space="preserve"> i skualifikuar nuk do të ketë të drejtën për ndonjë çmim, medalje, trofe, çmim të nderuar ose vlerësim, që lidhet me çdo fazë të konkurrimit në të cilin skitarizohet </w:t>
      </w:r>
      <w:r w:rsidR="000320FE">
        <w:t>garus</w:t>
      </w:r>
      <w:r w:rsidRPr="005F0092">
        <w:t>i, me kusht që në raste të jashtëzakonshme të jetë e hapur për Komitetin Ekzekutiv ose në mungesë të tyre, jurisë dhe ku nuk do të ketë juria, personit ose personave përgjegjës për zhvillimin e ngjarjes në të cilën ndodh skualifikimi), për të vendosur ndryshe. Por, të gjitha vendimet e tilla, kur nuk janë bërë nga Komiteti Ekzekutiv, do të jenë subjekt i shqyrtimit dhe konfirmimit të marrjes së raportit të tillë të incidentit siç mund të kërkojë.</w:t>
      </w:r>
      <w:r w:rsidR="00316742">
        <w:t xml:space="preserve"> </w:t>
      </w:r>
    </w:p>
    <w:p w:rsidR="00365775" w:rsidRDefault="005F0092" w:rsidP="00111EAF">
      <w:pPr>
        <w:spacing w:after="192" w:line="259" w:lineRule="auto"/>
        <w:ind w:left="0" w:firstLine="0"/>
        <w:jc w:val="left"/>
      </w:pPr>
      <w:r w:rsidRPr="005F0092">
        <w:t xml:space="preserve">15.3 Fitoni nga Knock-out: Nëse një </w:t>
      </w:r>
      <w:r w:rsidR="000320FE">
        <w:t>garus</w:t>
      </w:r>
      <w:r w:rsidRPr="005F0092">
        <w:t xml:space="preserve"> është "poshtë" dhe nuk arrin të rifillojë boksin brenda 10 sekondave, kundërshtari i </w:t>
      </w:r>
      <w:r w:rsidR="000320FE">
        <w:t>garus</w:t>
      </w:r>
      <w:r w:rsidRPr="005F0092">
        <w:t>it do të shpallet fitues me anë të eliminimit.</w:t>
      </w:r>
      <w:r w:rsidR="00316742">
        <w:t xml:space="preserve"> </w:t>
      </w:r>
    </w:p>
    <w:p w:rsidR="00365775" w:rsidRDefault="005F0092" w:rsidP="00111EAF">
      <w:pPr>
        <w:spacing w:after="192" w:line="259" w:lineRule="auto"/>
        <w:ind w:left="0" w:firstLine="0"/>
        <w:jc w:val="left"/>
      </w:pPr>
      <w:r w:rsidRPr="005F0092">
        <w:t>15.</w:t>
      </w:r>
      <w:r>
        <w:t>4</w:t>
      </w:r>
      <w:r w:rsidRPr="005F0092">
        <w:t xml:space="preserve"> Nuk ka Contest: Një ndeshje mund të përfundojë nga arbitri brenda distancës së planifikuar për shkak të një materiali që ndodh jashtë përgjegjësisë së </w:t>
      </w:r>
      <w:r w:rsidR="000320FE">
        <w:t>garus</w:t>
      </w:r>
      <w:r w:rsidRPr="005F0092">
        <w:t>ëve ose kontrollit të arbitrit, siç është ringja e dëmtimit, dështimi i furnizimit me ndriçim, kushtet atmosferike, etj. Në rrethana të tilla, periudha do të shpallet "asnjë konkurs" dhe në rastin e Kampionatit, Juria do të vendosë veprimin e nevojshëm të mëtejshëm.</w:t>
      </w:r>
      <w:r w:rsidR="00316742">
        <w:t xml:space="preserve"> </w:t>
      </w:r>
    </w:p>
    <w:p w:rsidR="00365775" w:rsidRDefault="001C0162" w:rsidP="00111EAF">
      <w:pPr>
        <w:spacing w:after="0" w:line="259" w:lineRule="auto"/>
        <w:ind w:left="0" w:firstLine="0"/>
        <w:jc w:val="left"/>
      </w:pPr>
      <w:r w:rsidRPr="001C0162">
        <w:t xml:space="preserve">15.5 Win by Walk-over: Ku një </w:t>
      </w:r>
      <w:r w:rsidR="000320FE">
        <w:t>garus</w:t>
      </w:r>
      <w:r w:rsidRPr="001C0162">
        <w:t xml:space="preserve"> paraqitet në ring pa dyshim për boks dhe kundërshtari i tij / saj nuk shfaqet pasi emri i tij është thirrur nga sistemi i adresës publike, zilja dukej dhe një maksimum periudha prej 2 minutash ka kaluar, gjyqtari duhet të deklarojë </w:t>
      </w:r>
      <w:r w:rsidR="000320FE">
        <w:t>garus</w:t>
      </w:r>
      <w:r w:rsidRPr="001C0162">
        <w:t xml:space="preserve">in e parë të jetë fituesi me anë të një "Walk-over". Arbitri duhet së pari të informojë gjyqtarët për të shënuar letrat e tyre në përputhje me rrethanat, t'i grumbullojë ato dhe më pas ta thërras </w:t>
      </w:r>
      <w:r w:rsidR="000320FE">
        <w:t>garus</w:t>
      </w:r>
      <w:r w:rsidRPr="001C0162">
        <w:t xml:space="preserve">in në qendër të rrjetës dhe pas shpalljes së vendimit, të rrisë dorën e </w:t>
      </w:r>
      <w:r w:rsidR="000320FE">
        <w:t>garus</w:t>
      </w:r>
      <w:r w:rsidRPr="001C0162">
        <w:t>it si fitues.</w:t>
      </w:r>
      <w:r w:rsidR="00316742">
        <w:t xml:space="preserve"> </w:t>
      </w:r>
    </w:p>
    <w:p w:rsidR="007F6C16" w:rsidRDefault="007F6C16" w:rsidP="00691193">
      <w:pPr>
        <w:spacing w:after="55" w:line="371" w:lineRule="auto"/>
        <w:ind w:left="0" w:firstLine="0"/>
      </w:pPr>
    </w:p>
    <w:p w:rsidR="00365775" w:rsidRDefault="00316742">
      <w:pPr>
        <w:pStyle w:val="Heading1"/>
        <w:ind w:left="715"/>
      </w:pPr>
      <w:r>
        <w:t xml:space="preserve"> </w:t>
      </w:r>
      <w:r w:rsidR="00005DE2">
        <w:t>RREGULLI XVI</w:t>
      </w:r>
      <w:r w:rsidR="00005DE2">
        <w:rPr>
          <w:rFonts w:ascii="Angsana New" w:eastAsia="Angsana New" w:hAnsi="Angsana New" w:cs="Angsana New"/>
        </w:rPr>
        <w:t>:</w:t>
      </w:r>
      <w:r w:rsidR="00005DE2">
        <w:t>RREGULLA E PIKEVE</w:t>
      </w:r>
    </w:p>
    <w:p w:rsidR="00365775" w:rsidRDefault="00316742">
      <w:pPr>
        <w:spacing w:after="199" w:line="259" w:lineRule="auto"/>
        <w:ind w:left="720" w:firstLine="0"/>
        <w:jc w:val="left"/>
      </w:pPr>
      <w:r>
        <w:rPr>
          <w:b/>
          <w:sz w:val="22"/>
        </w:rPr>
        <w:t xml:space="preserve"> </w:t>
      </w:r>
    </w:p>
    <w:p w:rsidR="00821229" w:rsidRDefault="00316742" w:rsidP="00821229">
      <w:pPr>
        <w:tabs>
          <w:tab w:val="center" w:pos="933"/>
          <w:tab w:val="center" w:pos="2384"/>
        </w:tabs>
        <w:spacing w:after="199"/>
        <w:ind w:left="0" w:firstLine="0"/>
        <w:jc w:val="left"/>
      </w:pPr>
      <w:r>
        <w:rPr>
          <w:sz w:val="22"/>
        </w:rPr>
        <w:tab/>
      </w:r>
      <w:r w:rsidR="00821229">
        <w:t>16.1 Dhënia e pikëve:</w:t>
      </w:r>
    </w:p>
    <w:p w:rsidR="00821229" w:rsidRDefault="00821229" w:rsidP="00821229">
      <w:pPr>
        <w:tabs>
          <w:tab w:val="center" w:pos="933"/>
          <w:tab w:val="center" w:pos="2384"/>
        </w:tabs>
        <w:spacing w:after="199"/>
        <w:ind w:left="0" w:firstLine="0"/>
        <w:jc w:val="left"/>
      </w:pPr>
      <w:r>
        <w:t xml:space="preserve">16.2 Pikat do të jepen sa herë që </w:t>
      </w:r>
      <w:r w:rsidR="000320FE">
        <w:t>garus</w:t>
      </w:r>
      <w:r>
        <w:t xml:space="preserve">i godet kundërshtarin me anë të aftësive muaythai të tilla si punching, kicking, kneeing ose elbowing me forcë, dhe tokat në objektiv, pa shkelje, dmth. Pa u bllokuar apo ruajtur kundër. Qëllimi për muaythai nënkupton çdo pjesë të trupit, përveç për ijëin. Pikat do të jepen kur </w:t>
      </w:r>
      <w:r w:rsidR="000320FE">
        <w:t>garus</w:t>
      </w:r>
      <w:r>
        <w:t>i ndan balancën e kundërshtarit sipas rregullave.</w:t>
      </w:r>
    </w:p>
    <w:p w:rsidR="00821229" w:rsidRDefault="00821229" w:rsidP="00821229">
      <w:pPr>
        <w:tabs>
          <w:tab w:val="center" w:pos="933"/>
          <w:tab w:val="center" w:pos="2384"/>
        </w:tabs>
        <w:spacing w:after="199"/>
        <w:ind w:left="0" w:firstLine="0"/>
        <w:jc w:val="left"/>
      </w:pPr>
      <w:r>
        <w:t xml:space="preserve">Sistemi i dhjetë pikave: 10 pikë do të jepen për çdo raund. Asnjë pjesë e pikave nuk mund të jepet. Në fund të çdo raundi, </w:t>
      </w:r>
      <w:r w:rsidR="000320FE">
        <w:t>garus</w:t>
      </w:r>
      <w:r>
        <w:t>i më i mirë (më i aftë në muaythai) do të marrë 10 pikë dhe kundërshtari i tij / saj në mënyrë proporcionale më pak.</w:t>
      </w:r>
    </w:p>
    <w:p w:rsidR="00821229" w:rsidRDefault="00821229" w:rsidP="00821229">
      <w:pPr>
        <w:tabs>
          <w:tab w:val="center" w:pos="933"/>
          <w:tab w:val="center" w:pos="2384"/>
        </w:tabs>
        <w:spacing w:after="199"/>
        <w:ind w:left="0" w:firstLine="0"/>
        <w:jc w:val="left"/>
      </w:pPr>
      <w:r>
        <w:t>16.3 Hapat për dhënien e pikëve:</w:t>
      </w:r>
    </w:p>
    <w:p w:rsidR="00821229" w:rsidRDefault="00821229" w:rsidP="00821229">
      <w:pPr>
        <w:tabs>
          <w:tab w:val="center" w:pos="933"/>
          <w:tab w:val="center" w:pos="2384"/>
        </w:tabs>
        <w:spacing w:after="199"/>
        <w:ind w:left="0" w:firstLine="0"/>
        <w:jc w:val="left"/>
      </w:pPr>
      <w:r>
        <w:t xml:space="preserve">16.3.1 Një </w:t>
      </w:r>
      <w:r w:rsidR="000320FE">
        <w:t>garus</w:t>
      </w:r>
      <w:r>
        <w:t xml:space="preserve"> fiton raundin duke goditur, duke përdorur më shumë aftësi muaythai se kundërshtari i tyre.</w:t>
      </w:r>
    </w:p>
    <w:p w:rsidR="00821229" w:rsidRDefault="00821229" w:rsidP="00821229">
      <w:pPr>
        <w:tabs>
          <w:tab w:val="center" w:pos="933"/>
          <w:tab w:val="center" w:pos="2384"/>
        </w:tabs>
        <w:spacing w:after="199"/>
        <w:ind w:left="0" w:firstLine="0"/>
        <w:jc w:val="left"/>
      </w:pPr>
      <w:r>
        <w:t xml:space="preserve">16.3.2 Një </w:t>
      </w:r>
      <w:r w:rsidR="000320FE">
        <w:t>garus</w:t>
      </w:r>
      <w:r>
        <w:t xml:space="preserve"> fiton raundin kur përdor aftësi më të fuqishme muaythai se kundërshtari.</w:t>
      </w:r>
    </w:p>
    <w:p w:rsidR="00821229" w:rsidRDefault="00821229" w:rsidP="00821229">
      <w:pPr>
        <w:tabs>
          <w:tab w:val="center" w:pos="933"/>
          <w:tab w:val="center" w:pos="2384"/>
        </w:tabs>
        <w:spacing w:after="199"/>
        <w:ind w:left="0" w:firstLine="0"/>
        <w:jc w:val="left"/>
      </w:pPr>
      <w:r>
        <w:lastRenderedPageBreak/>
        <w:t xml:space="preserve">16.3.3 Një </w:t>
      </w:r>
      <w:r w:rsidR="000320FE">
        <w:t>garus</w:t>
      </w:r>
      <w:r>
        <w:t xml:space="preserve"> fiton raundin kur tregon më pak lodhje sesa kundërshtari.</w:t>
      </w:r>
    </w:p>
    <w:p w:rsidR="00821229" w:rsidRDefault="00821229" w:rsidP="00821229">
      <w:pPr>
        <w:tabs>
          <w:tab w:val="center" w:pos="933"/>
          <w:tab w:val="center" w:pos="2384"/>
        </w:tabs>
        <w:spacing w:after="199"/>
        <w:ind w:left="0" w:firstLine="0"/>
        <w:jc w:val="left"/>
      </w:pPr>
      <w:r>
        <w:t xml:space="preserve">16.3.4 Një </w:t>
      </w:r>
      <w:r w:rsidR="000320FE">
        <w:t>garus</w:t>
      </w:r>
      <w:r>
        <w:t xml:space="preserve"> fiton raundin kur shfaq më shumë efekt se kundërshtari i tyre.</w:t>
      </w:r>
    </w:p>
    <w:p w:rsidR="00821229" w:rsidRDefault="00821229" w:rsidP="00821229">
      <w:pPr>
        <w:tabs>
          <w:tab w:val="center" w:pos="933"/>
          <w:tab w:val="center" w:pos="2384"/>
        </w:tabs>
        <w:spacing w:after="199"/>
        <w:ind w:left="0" w:firstLine="0"/>
        <w:jc w:val="left"/>
      </w:pPr>
      <w:r>
        <w:t xml:space="preserve">16.3.5 Një </w:t>
      </w:r>
      <w:r w:rsidR="000320FE">
        <w:t>garus</w:t>
      </w:r>
      <w:r>
        <w:t xml:space="preserve"> fiton raundin kur përdor një stil muaythai më të lartë dhe më të ndryshëm se kundërshtari i tyre.</w:t>
      </w:r>
    </w:p>
    <w:p w:rsidR="00821229" w:rsidRDefault="00821229" w:rsidP="00821229">
      <w:pPr>
        <w:tabs>
          <w:tab w:val="center" w:pos="933"/>
          <w:tab w:val="center" w:pos="2384"/>
        </w:tabs>
        <w:spacing w:after="199"/>
        <w:ind w:left="0" w:firstLine="0"/>
        <w:jc w:val="left"/>
      </w:pPr>
      <w:r>
        <w:t xml:space="preserve">16.3.6 Një </w:t>
      </w:r>
      <w:r w:rsidR="000320FE">
        <w:t>garus</w:t>
      </w:r>
      <w:r>
        <w:t xml:space="preserve"> fiton raundin kur ka më pak shkelje të rregullave sesa kundërshtari i tyre.</w:t>
      </w:r>
    </w:p>
    <w:p w:rsidR="00821229" w:rsidRDefault="00821229" w:rsidP="00821229">
      <w:pPr>
        <w:tabs>
          <w:tab w:val="center" w:pos="933"/>
          <w:tab w:val="center" w:pos="2384"/>
        </w:tabs>
        <w:spacing w:after="199"/>
        <w:ind w:left="0" w:firstLine="0"/>
        <w:jc w:val="left"/>
      </w:pPr>
      <w:r>
        <w:t> </w:t>
      </w:r>
    </w:p>
    <w:p w:rsidR="00821229" w:rsidRDefault="00821229" w:rsidP="00821229">
      <w:pPr>
        <w:tabs>
          <w:tab w:val="center" w:pos="933"/>
          <w:tab w:val="center" w:pos="2384"/>
        </w:tabs>
        <w:spacing w:after="199"/>
        <w:ind w:left="0" w:firstLine="0"/>
        <w:jc w:val="left"/>
      </w:pPr>
      <w:r>
        <w:t>16.4 Mos dhënien e pikëve</w:t>
      </w:r>
    </w:p>
    <w:p w:rsidR="00821229" w:rsidRDefault="00821229" w:rsidP="00821229">
      <w:pPr>
        <w:tabs>
          <w:tab w:val="center" w:pos="933"/>
          <w:tab w:val="center" w:pos="2384"/>
        </w:tabs>
        <w:spacing w:after="199"/>
        <w:ind w:left="0" w:firstLine="0"/>
        <w:jc w:val="left"/>
      </w:pPr>
      <w:r>
        <w:t>16.4.1 Përplasja me mungesën e aftësive muaythai.</w:t>
      </w:r>
    </w:p>
    <w:p w:rsidR="00821229" w:rsidRDefault="00821229" w:rsidP="00821229">
      <w:pPr>
        <w:tabs>
          <w:tab w:val="center" w:pos="933"/>
          <w:tab w:val="center" w:pos="2384"/>
        </w:tabs>
        <w:spacing w:after="199"/>
        <w:ind w:left="0" w:firstLine="0"/>
        <w:jc w:val="left"/>
      </w:pPr>
      <w:r>
        <w:t>1</w:t>
      </w:r>
      <w:r w:rsidR="00E82E31">
        <w:t>6</w:t>
      </w:r>
      <w:r>
        <w:t>.4.2 Grevat që bllokohen nga krahët ose këmbët e kundërshtarit.</w:t>
      </w:r>
    </w:p>
    <w:p w:rsidR="00821229" w:rsidRDefault="00821229" w:rsidP="00821229">
      <w:pPr>
        <w:tabs>
          <w:tab w:val="center" w:pos="933"/>
          <w:tab w:val="center" w:pos="2384"/>
        </w:tabs>
        <w:spacing w:after="199"/>
        <w:ind w:left="0" w:firstLine="0"/>
        <w:jc w:val="left"/>
      </w:pPr>
      <w:r>
        <w:t>1</w:t>
      </w:r>
      <w:r w:rsidR="00E82E31">
        <w:t>6</w:t>
      </w:r>
      <w:r>
        <w:t>.4.3 Përplasja me mungesë forme edhe kur ato teknikat e goditjeve kanë arritur në objektiv.</w:t>
      </w:r>
    </w:p>
    <w:p w:rsidR="00E82E31" w:rsidRDefault="00821229" w:rsidP="00821229">
      <w:pPr>
        <w:tabs>
          <w:tab w:val="center" w:pos="933"/>
          <w:tab w:val="center" w:pos="2384"/>
        </w:tabs>
        <w:spacing w:after="199"/>
        <w:ind w:left="0" w:firstLine="0"/>
        <w:jc w:val="left"/>
      </w:pPr>
      <w:r>
        <w:t>1</w:t>
      </w:r>
      <w:r w:rsidR="00E82E31">
        <w:t>6</w:t>
      </w:r>
      <w:r>
        <w:t>.4.4 Ndikimi duke shkelur ndonjë nga rregullat</w:t>
      </w:r>
    </w:p>
    <w:p w:rsidR="00E82E31" w:rsidRDefault="00316742" w:rsidP="00E82E31">
      <w:pPr>
        <w:tabs>
          <w:tab w:val="center" w:pos="933"/>
          <w:tab w:val="center" w:pos="2384"/>
        </w:tabs>
        <w:spacing w:after="199"/>
        <w:ind w:left="0" w:firstLine="0"/>
        <w:jc w:val="left"/>
      </w:pPr>
      <w:r>
        <w:rPr>
          <w:sz w:val="22"/>
        </w:rPr>
        <w:tab/>
      </w:r>
      <w:r w:rsidR="00E82E31">
        <w:t>16.5 Sistemi i pikëve:</w:t>
      </w:r>
    </w:p>
    <w:p w:rsidR="00E82E31" w:rsidRDefault="00E82E31" w:rsidP="00E82E31">
      <w:pPr>
        <w:tabs>
          <w:tab w:val="center" w:pos="933"/>
          <w:tab w:val="center" w:pos="2384"/>
        </w:tabs>
        <w:spacing w:after="199"/>
        <w:ind w:left="0" w:firstLine="0"/>
        <w:jc w:val="left"/>
      </w:pPr>
      <w:r>
        <w:t xml:space="preserve">16.5.1 10 pikë do t'i jepen </w:t>
      </w:r>
      <w:r w:rsidR="000320FE">
        <w:t>garus</w:t>
      </w:r>
      <w:r>
        <w:t>it që fiton raundin, dhe kundërshtari në mënyrë proporcionale më pak (9-8-7 respektivisht).</w:t>
      </w:r>
    </w:p>
    <w:p w:rsidR="00E82E31" w:rsidRDefault="00E82E31" w:rsidP="00E82E31">
      <w:pPr>
        <w:tabs>
          <w:tab w:val="center" w:pos="933"/>
          <w:tab w:val="center" w:pos="2384"/>
        </w:tabs>
        <w:spacing w:after="199"/>
        <w:ind w:left="0" w:firstLine="0"/>
        <w:jc w:val="left"/>
      </w:pPr>
      <w:r>
        <w:t>16.5.2 10:10 mund të jepet vetëm kur fituesi i raundit ka marrë një paralajmërim. "Sistemi i detyrueshëm 10 pikash".</w:t>
      </w:r>
    </w:p>
    <w:p w:rsidR="00E82E31" w:rsidRDefault="00E82E31" w:rsidP="00E82E31">
      <w:pPr>
        <w:tabs>
          <w:tab w:val="center" w:pos="933"/>
          <w:tab w:val="center" w:pos="2384"/>
        </w:tabs>
        <w:spacing w:after="199"/>
        <w:ind w:left="0" w:firstLine="0"/>
        <w:jc w:val="left"/>
      </w:pPr>
      <w:r>
        <w:t xml:space="preserve">16.5.3 </w:t>
      </w:r>
      <w:r w:rsidR="000320FE">
        <w:t>Garus</w:t>
      </w:r>
      <w:r>
        <w:t>i i cili fiton raundin me një diferencë të vogël do të marrë 10 pikë, kundërshtari do të marrë 9 pikë.</w:t>
      </w:r>
    </w:p>
    <w:p w:rsidR="00E82E31" w:rsidRDefault="00E82E31" w:rsidP="00E82E31">
      <w:pPr>
        <w:tabs>
          <w:tab w:val="center" w:pos="933"/>
          <w:tab w:val="center" w:pos="2384"/>
        </w:tabs>
        <w:spacing w:after="199"/>
        <w:ind w:left="0" w:firstLine="0"/>
        <w:jc w:val="left"/>
      </w:pPr>
      <w:r>
        <w:t xml:space="preserve">16.5.4 </w:t>
      </w:r>
      <w:r w:rsidR="000320FE">
        <w:t>Garus</w:t>
      </w:r>
      <w:r>
        <w:t>i i cili fiton raundin me një diferencë të madhe do të marrë 10 pikë; kundërshtari do të marrë 8 pikë ose 7 pikë (10: 8 dhe paralajmërim) respektivisht.</w:t>
      </w:r>
    </w:p>
    <w:p w:rsidR="00E82E31" w:rsidRDefault="00E82E31" w:rsidP="00E82E31">
      <w:pPr>
        <w:tabs>
          <w:tab w:val="center" w:pos="933"/>
          <w:tab w:val="center" w:pos="2384"/>
        </w:tabs>
        <w:spacing w:after="199"/>
        <w:ind w:left="0" w:firstLine="0"/>
        <w:jc w:val="left"/>
      </w:pPr>
      <w:r>
        <w:t xml:space="preserve">16.5.5 </w:t>
      </w:r>
      <w:r w:rsidR="000320FE">
        <w:t>Garus</w:t>
      </w:r>
      <w:r>
        <w:t>i do të humbasë 1 pikë nëse ai merr 1 paralajmërim. Kjo pikë paralajmëruese mund t'i jepet kundërshtarit nëse gjykatësit janë në pajtim.</w:t>
      </w:r>
    </w:p>
    <w:p w:rsidR="00365775" w:rsidRDefault="00316742" w:rsidP="00E82E31">
      <w:pPr>
        <w:tabs>
          <w:tab w:val="center" w:pos="933"/>
          <w:tab w:val="center" w:pos="2384"/>
        </w:tabs>
        <w:spacing w:after="199"/>
        <w:ind w:left="0" w:firstLine="0"/>
        <w:jc w:val="left"/>
      </w:pPr>
      <w:r>
        <w:rPr>
          <w:sz w:val="22"/>
        </w:rPr>
        <w:tab/>
      </w:r>
      <w:r>
        <w:t>1</w:t>
      </w:r>
      <w:r w:rsidR="00E82E31">
        <w:t>6</w:t>
      </w:r>
      <w:r>
        <w:t>.6</w:t>
      </w:r>
      <w:r>
        <w:rPr>
          <w:rFonts w:ascii="Arial" w:eastAsia="Arial" w:hAnsi="Arial" w:cs="Arial"/>
        </w:rPr>
        <w:t xml:space="preserve"> </w:t>
      </w:r>
      <w:r>
        <w:rPr>
          <w:rFonts w:ascii="Arial" w:eastAsia="Arial" w:hAnsi="Arial" w:cs="Arial"/>
        </w:rPr>
        <w:tab/>
      </w:r>
      <w:r>
        <w:t>Concerning violation against the rules</w:t>
      </w:r>
      <w:r>
        <w:rPr>
          <w:b/>
        </w:rPr>
        <w:t xml:space="preserve">:  </w:t>
      </w:r>
    </w:p>
    <w:p w:rsidR="00365775" w:rsidRDefault="00316742">
      <w:pPr>
        <w:spacing w:after="45" w:line="259" w:lineRule="auto"/>
        <w:ind w:left="720" w:firstLine="0"/>
        <w:jc w:val="left"/>
      </w:pPr>
      <w:r>
        <w:t xml:space="preserve"> </w:t>
      </w:r>
    </w:p>
    <w:p w:rsidR="00E82E31" w:rsidRDefault="00E82E31" w:rsidP="00E82E31">
      <w:pPr>
        <w:spacing w:after="192" w:line="259" w:lineRule="auto"/>
        <w:ind w:left="2138" w:firstLine="0"/>
        <w:jc w:val="left"/>
      </w:pPr>
      <w:r>
        <w:t xml:space="preserve">16.6.1 Paralajmërimi i gjyqtarit: Nëse arbitri paralajmëron një nga </w:t>
      </w:r>
      <w:r w:rsidR="000320FE">
        <w:t>garusit</w:t>
      </w:r>
      <w:r>
        <w:t xml:space="preserve">, gjyqtarët mund t'i japin një pikë konkurruesit tjetër. Kur një gjyqtar vendos të japë një pikë për një </w:t>
      </w:r>
      <w:r w:rsidR="000320FE">
        <w:t>garus</w:t>
      </w:r>
      <w:r>
        <w:t xml:space="preserve"> për një faull të kryer nga kundërshtari i tij / saj, për të cilin ky i fundit është paralajmëruar nga arbitri, ai duhet të vendosë një "W" në kolonën e duhur kundër pikës së konkurruesit të paralajmëruar për të tregojnë se ai / ajo e ka bërë këtë. Nëse gjyqtari ka vendosur të mos japë një pikë, ai / ajo do të vendosë në kolonën e duhur shkronjën "x" kundër pikëve të dhëna për atë raund për </w:t>
      </w:r>
      <w:r w:rsidR="000320FE">
        <w:t>garus</w:t>
      </w:r>
      <w:r>
        <w:t>in e paralajmëruar, duke treguar arsyen që ai / ajo e ka bërë.</w:t>
      </w:r>
    </w:p>
    <w:p w:rsidR="00365775" w:rsidRDefault="00E82E31" w:rsidP="00E82E31">
      <w:pPr>
        <w:spacing w:after="192" w:line="259" w:lineRule="auto"/>
        <w:ind w:left="2138" w:firstLine="0"/>
        <w:jc w:val="left"/>
      </w:pPr>
      <w:r>
        <w:t xml:space="preserve">16.6.2 Të tjera: Gjatë çdo rundi, një gjyqtar do të vlerësojë seriozitetin dhe do të vendosë një ndëshkim të duhur për çdo dëmtim të dëshmuar prej tij, pavarësisht nëse arbitri ka vërejtur një faull të tillë. Nëse një gjyqtar vëren një </w:t>
      </w:r>
      <w:r>
        <w:lastRenderedPageBreak/>
        <w:t xml:space="preserve">faull të dukshëm pa u vënë re nga arbitri dhe vendos një ndëshkim të përshtatshëm ndaj </w:t>
      </w:r>
      <w:r w:rsidR="000320FE">
        <w:t>garus</w:t>
      </w:r>
      <w:r>
        <w:t>it fyer, ai / ajo duhet të tregojë se ai e ka bërë këtë duke vendosur në kolonën e duhur shkronjën "J" kundër pikave të atribut të dëmtuar, dhe duke treguar arsyet pse ai / ajo e ka bërë këtë.</w:t>
      </w:r>
      <w:r w:rsidR="00316742">
        <w:t xml:space="preserve"> </w:t>
      </w:r>
    </w:p>
    <w:p w:rsidR="00E82E31" w:rsidRPr="00E82E31" w:rsidRDefault="00E82E31" w:rsidP="00E82E31">
      <w:pPr>
        <w:pStyle w:val="Heading1"/>
        <w:ind w:left="715"/>
        <w:rPr>
          <w:b w:val="0"/>
          <w:color w:val="000000"/>
          <w:sz w:val="24"/>
          <w:lang w:val="sq-AL" w:bidi="en-US"/>
        </w:rPr>
      </w:pPr>
      <w:r w:rsidRPr="00E82E31">
        <w:rPr>
          <w:b w:val="0"/>
          <w:color w:val="000000"/>
          <w:sz w:val="24"/>
          <w:lang w:val="sq-AL" w:bidi="en-US"/>
        </w:rPr>
        <w:t>1</w:t>
      </w:r>
      <w:r>
        <w:rPr>
          <w:b w:val="0"/>
          <w:color w:val="000000"/>
          <w:sz w:val="24"/>
          <w:lang w:val="sq-AL" w:bidi="en-US"/>
        </w:rPr>
        <w:t>6</w:t>
      </w:r>
      <w:r w:rsidRPr="00E82E31">
        <w:rPr>
          <w:b w:val="0"/>
          <w:color w:val="000000"/>
          <w:sz w:val="24"/>
          <w:lang w:val="sq-AL" w:bidi="en-US"/>
        </w:rPr>
        <w:t xml:space="preserve">.7 Fundi i garës: Nëse, në fund të një gare dhe duke shënuar çdo raund në pajtim me udhëzimet, gjyqtari konstaton se </w:t>
      </w:r>
      <w:r w:rsidR="000320FE">
        <w:rPr>
          <w:b w:val="0"/>
          <w:color w:val="000000"/>
          <w:sz w:val="24"/>
          <w:lang w:val="sq-AL" w:bidi="en-US"/>
        </w:rPr>
        <w:t>garusit</w:t>
      </w:r>
      <w:r w:rsidRPr="00E82E31">
        <w:rPr>
          <w:b w:val="0"/>
          <w:color w:val="000000"/>
          <w:sz w:val="24"/>
          <w:lang w:val="sq-AL" w:bidi="en-US"/>
        </w:rPr>
        <w:t xml:space="preserve"> janë të barabartë në pikë, gjyqtari ia jep vendimin </w:t>
      </w:r>
      <w:r w:rsidR="000320FE">
        <w:rPr>
          <w:b w:val="0"/>
          <w:color w:val="000000"/>
          <w:sz w:val="24"/>
          <w:lang w:val="sq-AL" w:bidi="en-US"/>
        </w:rPr>
        <w:t>garus</w:t>
      </w:r>
      <w:r w:rsidRPr="00E82E31">
        <w:rPr>
          <w:b w:val="0"/>
          <w:color w:val="000000"/>
          <w:sz w:val="24"/>
          <w:lang w:val="sq-AL" w:bidi="en-US"/>
        </w:rPr>
        <w:t>it:</w:t>
      </w:r>
    </w:p>
    <w:p w:rsidR="00E82E31" w:rsidRPr="00E82E31" w:rsidRDefault="00E82E31" w:rsidP="00E82E31">
      <w:pPr>
        <w:pStyle w:val="Heading1"/>
        <w:ind w:left="715"/>
        <w:rPr>
          <w:b w:val="0"/>
          <w:color w:val="000000"/>
          <w:sz w:val="24"/>
          <w:lang w:val="sq-AL" w:bidi="en-US"/>
        </w:rPr>
      </w:pPr>
      <w:r w:rsidRPr="00E82E31">
        <w:rPr>
          <w:b w:val="0"/>
          <w:color w:val="000000"/>
          <w:sz w:val="24"/>
          <w:lang w:val="sq-AL" w:bidi="en-US"/>
        </w:rPr>
        <w:t> </w:t>
      </w:r>
    </w:p>
    <w:p w:rsidR="00E82E31" w:rsidRPr="00E82E31" w:rsidRDefault="00E82E31" w:rsidP="00E82E31">
      <w:pPr>
        <w:pStyle w:val="Heading1"/>
        <w:ind w:left="715"/>
        <w:rPr>
          <w:b w:val="0"/>
          <w:color w:val="000000"/>
          <w:sz w:val="24"/>
          <w:lang w:val="sq-AL" w:bidi="en-US"/>
        </w:rPr>
      </w:pPr>
      <w:r w:rsidRPr="00E82E31">
        <w:rPr>
          <w:b w:val="0"/>
          <w:color w:val="000000"/>
          <w:sz w:val="24"/>
          <w:lang w:val="sq-AL" w:bidi="en-US"/>
        </w:rPr>
        <w:t>1</w:t>
      </w:r>
      <w:r>
        <w:rPr>
          <w:b w:val="0"/>
          <w:color w:val="000000"/>
          <w:sz w:val="24"/>
          <w:lang w:val="sq-AL" w:bidi="en-US"/>
        </w:rPr>
        <w:t>6</w:t>
      </w:r>
      <w:r w:rsidRPr="00E82E31">
        <w:rPr>
          <w:b w:val="0"/>
          <w:color w:val="000000"/>
          <w:sz w:val="24"/>
          <w:lang w:val="sq-AL" w:bidi="en-US"/>
        </w:rPr>
        <w:t>.7.1 Kush ka treguar dominimin më të madh ose që ka treguar stilin më të mirë të muaythai ose nëse është i barabartë në këtë drejtim.</w:t>
      </w:r>
    </w:p>
    <w:p w:rsidR="00E82E31" w:rsidRPr="00E82E31" w:rsidRDefault="00E82E31" w:rsidP="00E82E31">
      <w:pPr>
        <w:pStyle w:val="Heading1"/>
        <w:ind w:left="715"/>
        <w:rPr>
          <w:b w:val="0"/>
          <w:color w:val="000000"/>
          <w:sz w:val="24"/>
          <w:lang w:val="sq-AL" w:bidi="en-US"/>
        </w:rPr>
      </w:pPr>
      <w:r w:rsidRPr="00E82E31">
        <w:rPr>
          <w:b w:val="0"/>
          <w:color w:val="000000"/>
          <w:sz w:val="24"/>
          <w:lang w:val="sq-AL" w:bidi="en-US"/>
        </w:rPr>
        <w:t>1</w:t>
      </w:r>
      <w:r>
        <w:rPr>
          <w:b w:val="0"/>
          <w:color w:val="000000"/>
          <w:sz w:val="24"/>
          <w:lang w:val="sq-AL" w:bidi="en-US"/>
        </w:rPr>
        <w:t>6</w:t>
      </w:r>
      <w:r w:rsidRPr="00E82E31">
        <w:rPr>
          <w:b w:val="0"/>
          <w:color w:val="000000"/>
          <w:sz w:val="24"/>
          <w:lang w:val="sq-AL" w:bidi="en-US"/>
        </w:rPr>
        <w:t>.7.2 Kush ka treguar mbrojtje më të mirë (bllokim, ballafaqim, anashkalim, etj.) Me të cilin goditjet e kundërshtarit janë bërë për të humbur.</w:t>
      </w:r>
    </w:p>
    <w:p w:rsidR="00E82E31" w:rsidRDefault="00E82E31" w:rsidP="00E82E31">
      <w:pPr>
        <w:pStyle w:val="Heading1"/>
        <w:ind w:left="715"/>
        <w:rPr>
          <w:b w:val="0"/>
          <w:color w:val="000000"/>
          <w:sz w:val="24"/>
          <w:lang w:val="sq-AL" w:bidi="en-US"/>
        </w:rPr>
      </w:pPr>
      <w:r w:rsidRPr="00E82E31">
        <w:rPr>
          <w:b w:val="0"/>
          <w:color w:val="000000"/>
          <w:sz w:val="24"/>
          <w:lang w:val="sq-AL" w:bidi="en-US"/>
        </w:rPr>
        <w:t>1</w:t>
      </w:r>
      <w:r>
        <w:rPr>
          <w:b w:val="0"/>
          <w:color w:val="000000"/>
          <w:sz w:val="24"/>
          <w:lang w:val="sq-AL" w:bidi="en-US"/>
        </w:rPr>
        <w:t>6</w:t>
      </w:r>
      <w:r w:rsidRPr="00E82E31">
        <w:rPr>
          <w:b w:val="0"/>
          <w:color w:val="000000"/>
          <w:sz w:val="24"/>
          <w:lang w:val="sq-AL" w:bidi="en-US"/>
        </w:rPr>
        <w:t>.7.3 Fituesi duhet të jetë i nominuar në të gjitha turnet.</w:t>
      </w:r>
    </w:p>
    <w:p w:rsidR="00E82E31" w:rsidRDefault="00E82E31" w:rsidP="00E82E31">
      <w:pPr>
        <w:pStyle w:val="Heading1"/>
        <w:ind w:left="715"/>
        <w:rPr>
          <w:b w:val="0"/>
          <w:color w:val="000000"/>
          <w:sz w:val="24"/>
          <w:lang w:val="sq-AL" w:bidi="en-US"/>
        </w:rPr>
      </w:pPr>
    </w:p>
    <w:p w:rsidR="00365775" w:rsidRDefault="00316742" w:rsidP="00E82E31">
      <w:pPr>
        <w:pStyle w:val="Heading1"/>
        <w:ind w:left="715"/>
      </w:pPr>
      <w:r>
        <w:t xml:space="preserve"> </w:t>
      </w:r>
      <w:r w:rsidR="00432957">
        <w:t>RREGULLI XVII</w:t>
      </w:r>
      <w:r w:rsidR="00432957">
        <w:rPr>
          <w:rFonts w:ascii="Angsana New" w:eastAsia="Angsana New" w:hAnsi="Angsana New" w:cs="Angsana New"/>
        </w:rPr>
        <w:t>:</w:t>
      </w:r>
      <w:r w:rsidR="00432957">
        <w:rPr>
          <w:color w:val="000000"/>
          <w:sz w:val="22"/>
        </w:rPr>
        <w:t xml:space="preserve"> </w:t>
      </w:r>
      <w:r w:rsidR="00432957">
        <w:t>FAULLI</w:t>
      </w:r>
    </w:p>
    <w:p w:rsidR="00365775" w:rsidRDefault="00316742">
      <w:pPr>
        <w:spacing w:after="200" w:line="259" w:lineRule="auto"/>
        <w:ind w:left="720" w:firstLine="0"/>
        <w:jc w:val="left"/>
      </w:pPr>
      <w:r>
        <w:rPr>
          <w:b/>
          <w:sz w:val="22"/>
        </w:rPr>
        <w:t xml:space="preserve"> </w:t>
      </w:r>
    </w:p>
    <w:p w:rsidR="00432957" w:rsidRDefault="00432957" w:rsidP="00D5386C">
      <w:pPr>
        <w:spacing w:after="58" w:line="371" w:lineRule="auto"/>
        <w:ind w:left="852" w:hanging="852"/>
      </w:pPr>
      <w:r>
        <w:t xml:space="preserve">17.1 Paralajmërimet, Paralajmërimet dhe Klauzolat: Një </w:t>
      </w:r>
      <w:r w:rsidR="000320FE">
        <w:t>garus</w:t>
      </w:r>
      <w:r>
        <w:t xml:space="preserve"> i cili nuk i bindet udhëzimeve të arbitrit, vepron kundër rregullave të konkurrencës, sillet në asnjë mënyrë josportive ose bën shkelje, mundet në diskrecionin e arbitrit, të paralajmërohet ose të diskualifikohet pa paralajmërim.</w:t>
      </w:r>
    </w:p>
    <w:p w:rsidR="00432957" w:rsidRDefault="00432957" w:rsidP="00D5386C">
      <w:pPr>
        <w:spacing w:after="58" w:line="371" w:lineRule="auto"/>
        <w:ind w:left="852" w:hanging="852"/>
      </w:pPr>
      <w:r>
        <w:t xml:space="preserve">Një arbitër mundet, pa ndalur një garë, të paralajmërojë një </w:t>
      </w:r>
      <w:r w:rsidR="000320FE">
        <w:t>garus</w:t>
      </w:r>
      <w:r>
        <w:t xml:space="preserve"> në një mundësi të sigurt. Nëse arbitri synon të paralajmërojë një </w:t>
      </w:r>
      <w:r w:rsidR="000320FE">
        <w:t>garus</w:t>
      </w:r>
      <w:r>
        <w:t xml:space="preserve">, ai / ajo do të ndalojë garën dhe do të demonstrojë shkeljen. Arbitri pastaj do t'i tregojë </w:t>
      </w:r>
      <w:r w:rsidR="000320FE">
        <w:t>garus</w:t>
      </w:r>
      <w:r>
        <w:t>it dhe secilit prej 5 ose 3 gjyqtarëve.</w:t>
      </w:r>
    </w:p>
    <w:p w:rsidR="00432957" w:rsidRDefault="00432957" w:rsidP="00D5386C">
      <w:pPr>
        <w:spacing w:after="58" w:line="371" w:lineRule="auto"/>
        <w:ind w:left="852" w:hanging="852"/>
      </w:pPr>
      <w:r>
        <w:t>Një arbitër që dikur ka administruar një paralajmërim për një faull të caktuar nuk mund të lëshojë një paralajmërim për të njëjtin lloj të veprës. Tre (3) paralajmërime të të njëjtit lloj faulle do të kërkojnë me domosdoshmëri një paralajmërim për t'u lëshuar.</w:t>
      </w:r>
    </w:p>
    <w:p w:rsidR="00432957" w:rsidRDefault="00432957" w:rsidP="00691193">
      <w:pPr>
        <w:spacing w:after="0" w:line="371" w:lineRule="auto"/>
        <w:ind w:left="852" w:hanging="852"/>
      </w:pPr>
      <w:r>
        <w:t xml:space="preserve">Vetëm një paralajmërim mund t'i jepet të njëjtit </w:t>
      </w:r>
      <w:r w:rsidR="000320FE">
        <w:t>garus</w:t>
      </w:r>
      <w:r>
        <w:t xml:space="preserve"> në një garë. Paralajmërimi i tretë sjell skualifikim automatik.</w:t>
      </w:r>
    </w:p>
    <w:p w:rsidR="00691193" w:rsidRDefault="00691193" w:rsidP="00691193">
      <w:pPr>
        <w:spacing w:after="0" w:line="371" w:lineRule="auto"/>
        <w:ind w:left="852" w:hanging="852"/>
      </w:pPr>
    </w:p>
    <w:p w:rsidR="00365775" w:rsidRDefault="00316742">
      <w:pPr>
        <w:pStyle w:val="Heading1"/>
        <w:ind w:left="715"/>
      </w:pPr>
      <w:r>
        <w:t>RULE X</w:t>
      </w:r>
      <w:r w:rsidR="00E21CEE">
        <w:t>VII</w:t>
      </w:r>
      <w:r>
        <w:t xml:space="preserve">I: KNOCK-DOWN </w:t>
      </w:r>
      <w:r>
        <w:rPr>
          <w:color w:val="000000"/>
        </w:rPr>
        <w:t xml:space="preserve"> </w:t>
      </w:r>
    </w:p>
    <w:p w:rsidR="00365775" w:rsidRDefault="00316742">
      <w:pPr>
        <w:spacing w:after="200" w:line="259" w:lineRule="auto"/>
        <w:ind w:left="720" w:firstLine="0"/>
        <w:jc w:val="left"/>
      </w:pPr>
      <w:r>
        <w:rPr>
          <w:sz w:val="22"/>
        </w:rPr>
        <w:t xml:space="preserve"> </w:t>
      </w:r>
    </w:p>
    <w:p w:rsidR="000320FE" w:rsidRDefault="00316742" w:rsidP="000320FE">
      <w:pPr>
        <w:tabs>
          <w:tab w:val="center" w:pos="933"/>
          <w:tab w:val="center" w:pos="3593"/>
        </w:tabs>
        <w:spacing w:after="130"/>
        <w:ind w:left="0" w:firstLine="0"/>
        <w:jc w:val="left"/>
      </w:pPr>
      <w:r>
        <w:rPr>
          <w:sz w:val="22"/>
        </w:rPr>
        <w:tab/>
      </w:r>
      <w:r w:rsidR="000320FE">
        <w:t>18.1 Përkufizimi: Një garus konsiderohet "poshtë":</w:t>
      </w:r>
    </w:p>
    <w:p w:rsidR="000320FE" w:rsidRDefault="000320FE" w:rsidP="000320FE">
      <w:pPr>
        <w:tabs>
          <w:tab w:val="center" w:pos="933"/>
          <w:tab w:val="center" w:pos="3593"/>
        </w:tabs>
        <w:spacing w:after="130"/>
        <w:ind w:left="0" w:firstLine="0"/>
        <w:jc w:val="left"/>
      </w:pPr>
      <w:r>
        <w:t> </w:t>
      </w:r>
    </w:p>
    <w:p w:rsidR="000320FE" w:rsidRDefault="000320FE" w:rsidP="000320FE">
      <w:pPr>
        <w:tabs>
          <w:tab w:val="center" w:pos="933"/>
          <w:tab w:val="center" w:pos="3593"/>
        </w:tabs>
        <w:spacing w:after="130"/>
        <w:ind w:left="0" w:firstLine="0"/>
        <w:jc w:val="left"/>
      </w:pPr>
      <w:r>
        <w:t>18.1.1 Nëse një garus prek dyshemenë me ndonjë pjesë të trupit të tij, përveç këmbëve të tij / saj</w:t>
      </w:r>
    </w:p>
    <w:p w:rsidR="000320FE" w:rsidRDefault="000320FE" w:rsidP="000320FE">
      <w:pPr>
        <w:tabs>
          <w:tab w:val="center" w:pos="933"/>
          <w:tab w:val="center" w:pos="3593"/>
        </w:tabs>
        <w:spacing w:after="130"/>
        <w:ind w:left="0" w:firstLine="0"/>
        <w:jc w:val="left"/>
      </w:pPr>
      <w:r>
        <w:t>si rezultat i një goditjeje apo seri të goditjeve.</w:t>
      </w:r>
    </w:p>
    <w:p w:rsidR="000320FE" w:rsidRDefault="000320FE" w:rsidP="000320FE">
      <w:pPr>
        <w:tabs>
          <w:tab w:val="center" w:pos="933"/>
          <w:tab w:val="center" w:pos="3593"/>
        </w:tabs>
        <w:spacing w:after="130"/>
        <w:ind w:left="0" w:firstLine="0"/>
        <w:jc w:val="left"/>
      </w:pPr>
      <w:r>
        <w:t>18.1.2 Nëse një garus varet pafuqishëm në litarë si rezultat i një goditjeje apo seri goditjesh.</w:t>
      </w:r>
    </w:p>
    <w:p w:rsidR="000320FE" w:rsidRDefault="000320FE" w:rsidP="000320FE">
      <w:pPr>
        <w:tabs>
          <w:tab w:val="center" w:pos="933"/>
          <w:tab w:val="center" w:pos="3593"/>
        </w:tabs>
        <w:spacing w:after="130"/>
        <w:ind w:left="0" w:firstLine="0"/>
        <w:jc w:val="left"/>
      </w:pPr>
      <w:r>
        <w:t>18.1.3 Nëse një garus është jashtë ose pjesërisht jashtë litarëve si rezultat i një goditje ose serije</w:t>
      </w:r>
    </w:p>
    <w:p w:rsidR="000320FE" w:rsidRDefault="000320FE" w:rsidP="000320FE">
      <w:pPr>
        <w:tabs>
          <w:tab w:val="center" w:pos="933"/>
          <w:tab w:val="center" w:pos="3593"/>
        </w:tabs>
        <w:spacing w:after="130"/>
        <w:ind w:left="0" w:firstLine="0"/>
        <w:jc w:val="left"/>
      </w:pPr>
      <w:r>
        <w:lastRenderedPageBreak/>
        <w:t>e goditjeve.</w:t>
      </w:r>
    </w:p>
    <w:p w:rsidR="000320FE" w:rsidRDefault="000320FE" w:rsidP="000320FE">
      <w:pPr>
        <w:tabs>
          <w:tab w:val="center" w:pos="933"/>
          <w:tab w:val="center" w:pos="3593"/>
        </w:tabs>
        <w:spacing w:after="130"/>
        <w:ind w:left="0" w:firstLine="0"/>
        <w:jc w:val="left"/>
      </w:pPr>
      <w:r>
        <w:t>18.1.4 Nëse pas një goditjeje të rëndë, një garus nuk ka rënë dhe nuk është i shtrirë në litarë, por është në një gjendje gjysmë të vetëdijshme dhe nuk mundet, sipas mendimit të arbitrit, të vazhdojë raundin.</w:t>
      </w:r>
    </w:p>
    <w:p w:rsidR="000320FE" w:rsidRDefault="000320FE" w:rsidP="000320FE">
      <w:pPr>
        <w:tabs>
          <w:tab w:val="center" w:pos="933"/>
          <w:tab w:val="center" w:pos="3593"/>
        </w:tabs>
        <w:spacing w:after="130"/>
        <w:ind w:left="0" w:firstLine="0"/>
        <w:jc w:val="left"/>
      </w:pPr>
      <w:r>
        <w:t> </w:t>
      </w:r>
    </w:p>
    <w:p w:rsidR="000320FE" w:rsidRDefault="000320FE" w:rsidP="000320FE">
      <w:pPr>
        <w:tabs>
          <w:tab w:val="center" w:pos="933"/>
          <w:tab w:val="center" w:pos="3593"/>
        </w:tabs>
        <w:spacing w:after="130"/>
        <w:ind w:left="0" w:firstLine="0"/>
        <w:jc w:val="left"/>
      </w:pPr>
      <w:r>
        <w:t>18.2 Pika: Në rastin e një rrëzimi, arbitri do të fillojë menjëherë të numërojë sekondat. Kur një garus është "poshtë", gjyqtari duhet të llogarisë me zë të lartë nga një (1) deri në dhjetë (10) në gjuhën tajlandeze:</w:t>
      </w:r>
    </w:p>
    <w:p w:rsidR="000320FE" w:rsidRDefault="000320FE" w:rsidP="000320FE">
      <w:pPr>
        <w:tabs>
          <w:tab w:val="center" w:pos="933"/>
          <w:tab w:val="center" w:pos="3593"/>
        </w:tabs>
        <w:spacing w:after="130"/>
        <w:ind w:left="0" w:firstLine="0"/>
        <w:jc w:val="left"/>
      </w:pPr>
      <w:r>
        <w:t> </w:t>
      </w:r>
    </w:p>
    <w:p w:rsidR="000320FE" w:rsidRDefault="000320FE" w:rsidP="000320FE">
      <w:pPr>
        <w:tabs>
          <w:tab w:val="center" w:pos="933"/>
          <w:tab w:val="center" w:pos="3593"/>
        </w:tabs>
        <w:spacing w:after="130"/>
        <w:ind w:left="0" w:firstLine="0"/>
        <w:jc w:val="left"/>
      </w:pPr>
      <w:r>
        <w:t>NUENG = NJË</w:t>
      </w:r>
    </w:p>
    <w:p w:rsidR="000320FE" w:rsidRDefault="000320FE" w:rsidP="000320FE">
      <w:pPr>
        <w:tabs>
          <w:tab w:val="center" w:pos="933"/>
          <w:tab w:val="center" w:pos="3593"/>
        </w:tabs>
        <w:spacing w:after="130"/>
        <w:ind w:left="0" w:firstLine="0"/>
        <w:jc w:val="left"/>
      </w:pPr>
      <w:r>
        <w:t>SONG = DY</w:t>
      </w:r>
    </w:p>
    <w:p w:rsidR="000320FE" w:rsidRDefault="000320FE" w:rsidP="000320FE">
      <w:pPr>
        <w:tabs>
          <w:tab w:val="center" w:pos="933"/>
          <w:tab w:val="center" w:pos="3593"/>
        </w:tabs>
        <w:spacing w:after="130"/>
        <w:ind w:left="0" w:firstLine="0"/>
        <w:jc w:val="left"/>
      </w:pPr>
      <w:r>
        <w:t>SAAM = TRE</w:t>
      </w:r>
    </w:p>
    <w:p w:rsidR="000320FE" w:rsidRDefault="000320FE" w:rsidP="000320FE">
      <w:pPr>
        <w:tabs>
          <w:tab w:val="center" w:pos="933"/>
          <w:tab w:val="center" w:pos="3593"/>
        </w:tabs>
        <w:spacing w:after="130"/>
        <w:ind w:left="0" w:firstLine="0"/>
        <w:jc w:val="left"/>
      </w:pPr>
      <w:r>
        <w:t>SII = KATËR HAH = PESË</w:t>
      </w:r>
    </w:p>
    <w:p w:rsidR="000320FE" w:rsidRDefault="000320FE" w:rsidP="000320FE">
      <w:pPr>
        <w:tabs>
          <w:tab w:val="center" w:pos="933"/>
          <w:tab w:val="center" w:pos="3593"/>
        </w:tabs>
        <w:spacing w:after="130"/>
        <w:ind w:left="0" w:firstLine="0"/>
        <w:jc w:val="left"/>
      </w:pPr>
      <w:r>
        <w:t>HOK = GJASHTË</w:t>
      </w:r>
    </w:p>
    <w:p w:rsidR="000320FE" w:rsidRDefault="000320FE" w:rsidP="000320FE">
      <w:pPr>
        <w:tabs>
          <w:tab w:val="center" w:pos="933"/>
          <w:tab w:val="center" w:pos="3593"/>
        </w:tabs>
        <w:spacing w:after="130"/>
        <w:ind w:left="0" w:firstLine="0"/>
        <w:jc w:val="left"/>
      </w:pPr>
      <w:r>
        <w:t>JED = SEVEN</w:t>
      </w:r>
    </w:p>
    <w:p w:rsidR="000320FE" w:rsidRDefault="000320FE" w:rsidP="000320FE">
      <w:pPr>
        <w:tabs>
          <w:tab w:val="center" w:pos="933"/>
          <w:tab w:val="center" w:pos="3593"/>
        </w:tabs>
        <w:spacing w:after="130"/>
        <w:ind w:left="0" w:firstLine="0"/>
        <w:jc w:val="left"/>
      </w:pPr>
      <w:r>
        <w:t>BAED = EIGHT KOUW = NINË</w:t>
      </w:r>
    </w:p>
    <w:p w:rsidR="000320FE" w:rsidRDefault="000320FE" w:rsidP="000320FE">
      <w:pPr>
        <w:tabs>
          <w:tab w:val="center" w:pos="933"/>
          <w:tab w:val="center" w:pos="3593"/>
        </w:tabs>
        <w:spacing w:after="130"/>
        <w:ind w:left="0" w:firstLine="0"/>
        <w:jc w:val="left"/>
      </w:pPr>
      <w:r>
        <w:t>SIB = TEN</w:t>
      </w:r>
    </w:p>
    <w:p w:rsidR="000320FE" w:rsidRDefault="000320FE" w:rsidP="000320FE">
      <w:pPr>
        <w:tabs>
          <w:tab w:val="center" w:pos="933"/>
          <w:tab w:val="center" w:pos="3593"/>
        </w:tabs>
        <w:spacing w:after="130"/>
        <w:ind w:left="0" w:firstLine="0"/>
        <w:jc w:val="left"/>
      </w:pPr>
      <w:r>
        <w:t> </w:t>
      </w:r>
    </w:p>
    <w:p w:rsidR="000320FE" w:rsidRDefault="000320FE" w:rsidP="000320FE">
      <w:pPr>
        <w:tabs>
          <w:tab w:val="center" w:pos="933"/>
          <w:tab w:val="center" w:pos="3593"/>
        </w:tabs>
        <w:spacing w:after="130"/>
        <w:ind w:left="0" w:firstLine="0"/>
        <w:jc w:val="left"/>
      </w:pPr>
      <w:r>
        <w:t>Arbitri duhet të ketë intervale të një sekonde midis numrave dhe duhet të tregojë çdo sekondë me dorën e tij në mënyrë të atillë që garusi i rrëzuar mund të jetë në dijeni të numërimit. Para se të numërohet numri "NUENG", duhet të ketë kaluar një interval prej një sekonde nga koha kur garusi ka rënë në dysheme dhe kohën e shpalljes së "NUENG".</w:t>
      </w:r>
    </w:p>
    <w:p w:rsidR="000320FE" w:rsidRDefault="000320FE" w:rsidP="000320FE">
      <w:pPr>
        <w:tabs>
          <w:tab w:val="center" w:pos="933"/>
          <w:tab w:val="center" w:pos="3593"/>
        </w:tabs>
        <w:spacing w:after="130"/>
        <w:ind w:left="0" w:firstLine="0"/>
        <w:jc w:val="left"/>
      </w:pPr>
      <w:r>
        <w:t> </w:t>
      </w:r>
    </w:p>
    <w:p w:rsidR="000320FE" w:rsidRDefault="000320FE" w:rsidP="000320FE">
      <w:pPr>
        <w:tabs>
          <w:tab w:val="center" w:pos="933"/>
          <w:tab w:val="center" w:pos="3593"/>
        </w:tabs>
        <w:spacing w:after="130"/>
        <w:ind w:left="0" w:firstLine="0"/>
        <w:jc w:val="left"/>
      </w:pPr>
      <w:r>
        <w:t>Nëse kundërshtari nuk shkon në këndin neutral në komandën e arbitrit, arbitri do të ndalojë numërimin deri sa kundërshtari ta ketë bërë këtë. Numërimi do të vazhdojë atëherë kur është ndërprerë. Gjyqtari duhet të hyjë në fletën e tij të shënimit "KD" (Knock Down), kur gjyqtari ka dhënë një numërim për secilin nga 2 garusit. Kur garusi konsiderohet "poshtë" për shkak të goditjes në kokë, gjyqtari më pas do të hyjë në "KD + H" (Knock Down në kokë) në fletën e tij të shënimit.</w:t>
      </w:r>
    </w:p>
    <w:p w:rsidR="000320FE" w:rsidRDefault="000320FE" w:rsidP="000320FE">
      <w:pPr>
        <w:tabs>
          <w:tab w:val="center" w:pos="933"/>
          <w:tab w:val="center" w:pos="3593"/>
        </w:tabs>
        <w:spacing w:after="130"/>
        <w:ind w:left="0" w:firstLine="0"/>
        <w:jc w:val="left"/>
      </w:pPr>
      <w:r>
        <w:t> </w:t>
      </w:r>
    </w:p>
    <w:p w:rsidR="000320FE" w:rsidRDefault="000320FE" w:rsidP="000320FE">
      <w:pPr>
        <w:tabs>
          <w:tab w:val="center" w:pos="933"/>
          <w:tab w:val="center" w:pos="3593"/>
        </w:tabs>
        <w:spacing w:after="130"/>
        <w:ind w:left="0" w:firstLine="0"/>
        <w:jc w:val="left"/>
      </w:pPr>
      <w:r>
        <w:t>18.3 Përgjegjësitë e kundërshtarit: Nëse një garus është në rënie, kundërshtari i tij / saj duhet menjëherë të shkojë në këndin neutral, siç përcaktohet nga gjyqtari. Ai / ajo mund të vazhdojë vetëm kundër kundërshtarit i cili është rrëzuar pasi ky i fundit është ngritur dhe në komandën "CHOCK".</w:t>
      </w:r>
    </w:p>
    <w:p w:rsidR="000320FE" w:rsidRDefault="000320FE" w:rsidP="000320FE">
      <w:pPr>
        <w:tabs>
          <w:tab w:val="center" w:pos="933"/>
          <w:tab w:val="center" w:pos="3593"/>
        </w:tabs>
        <w:spacing w:after="130"/>
        <w:ind w:left="0" w:firstLine="0"/>
        <w:jc w:val="left"/>
      </w:pPr>
      <w:r>
        <w:t> </w:t>
      </w:r>
    </w:p>
    <w:p w:rsidR="000320FE" w:rsidRDefault="000320FE" w:rsidP="000320FE">
      <w:pPr>
        <w:tabs>
          <w:tab w:val="center" w:pos="933"/>
          <w:tab w:val="center" w:pos="3593"/>
        </w:tabs>
        <w:spacing w:after="130"/>
        <w:ind w:left="0" w:firstLine="0"/>
        <w:jc w:val="left"/>
      </w:pPr>
      <w:r>
        <w:t>18.4 I detyrueshëm 8 pikë: Kur një garus është "poshtë" si rezultat i goditjes, periudha nuk do të vazhdojë derisa arbitri të ketë arritur numrin e BAED (8), edhe nëse garusi është i gatshëm të vazhdojë më parë.</w:t>
      </w:r>
    </w:p>
    <w:p w:rsidR="000320FE" w:rsidRDefault="000320FE" w:rsidP="000320FE">
      <w:pPr>
        <w:tabs>
          <w:tab w:val="center" w:pos="933"/>
          <w:tab w:val="center" w:pos="3593"/>
        </w:tabs>
        <w:spacing w:after="130"/>
        <w:ind w:left="0" w:firstLine="0"/>
        <w:jc w:val="left"/>
      </w:pPr>
      <w:r>
        <w:t> </w:t>
      </w:r>
    </w:p>
    <w:p w:rsidR="000320FE" w:rsidRDefault="000320FE" w:rsidP="000320FE">
      <w:pPr>
        <w:tabs>
          <w:tab w:val="center" w:pos="933"/>
          <w:tab w:val="center" w:pos="3593"/>
        </w:tabs>
        <w:spacing w:after="130"/>
        <w:ind w:left="0" w:firstLine="0"/>
        <w:jc w:val="left"/>
      </w:pPr>
      <w:r>
        <w:lastRenderedPageBreak/>
        <w:t>18.5 Knock-out: Pasi arbitri ka numëruar në "SIB" (10) periudha mbaron dhe do të vendoset si një "trokitje e lehtë".</w:t>
      </w:r>
    </w:p>
    <w:p w:rsidR="000320FE" w:rsidRDefault="000320FE" w:rsidP="000320FE">
      <w:pPr>
        <w:tabs>
          <w:tab w:val="center" w:pos="933"/>
          <w:tab w:val="center" w:pos="3593"/>
        </w:tabs>
        <w:spacing w:after="130"/>
        <w:ind w:left="0" w:firstLine="0"/>
        <w:jc w:val="left"/>
      </w:pPr>
      <w:r>
        <w:t> </w:t>
      </w:r>
    </w:p>
    <w:p w:rsidR="000320FE" w:rsidRDefault="000320FE" w:rsidP="000320FE">
      <w:pPr>
        <w:tabs>
          <w:tab w:val="center" w:pos="933"/>
          <w:tab w:val="center" w:pos="3593"/>
        </w:tabs>
        <w:spacing w:after="130"/>
        <w:ind w:left="0" w:firstLine="0"/>
        <w:jc w:val="left"/>
      </w:pPr>
      <w:r>
        <w:t>18.6 Një garus në fund të raundit: Në rast se një garus "zbritet" në fund të raundit, arbitri do të vazhdojë të llogaritet. Nëse arbitri të llogaritet deri në 10, garusi do të konsiderohet se ka humbur ndeshjen me një "trokitje" nëse garusi është i aftë të rifillojë boksin para se të arrihet numërimi i 10, arbitri do të përdorë menjëherë komandën "CHOCK ".</w:t>
      </w:r>
    </w:p>
    <w:p w:rsidR="000320FE" w:rsidRDefault="000320FE" w:rsidP="000320FE">
      <w:pPr>
        <w:tabs>
          <w:tab w:val="center" w:pos="933"/>
          <w:tab w:val="center" w:pos="3593"/>
        </w:tabs>
        <w:spacing w:after="130"/>
        <w:ind w:left="0" w:firstLine="0"/>
        <w:jc w:val="left"/>
      </w:pPr>
      <w:r>
        <w:t> </w:t>
      </w:r>
    </w:p>
    <w:p w:rsidR="000320FE" w:rsidRDefault="000320FE" w:rsidP="000320FE">
      <w:pPr>
        <w:tabs>
          <w:tab w:val="center" w:pos="933"/>
          <w:tab w:val="center" w:pos="3593"/>
        </w:tabs>
        <w:spacing w:after="130"/>
        <w:ind w:left="0" w:firstLine="0"/>
        <w:jc w:val="left"/>
      </w:pPr>
      <w:r>
        <w:t>18.7 Herën e dytë një garus shkon pa një goditje të re: Nëse një garus është "poshtë" si rezultat i një goditjeje dhe periudha vazhdon pas numërimit të BAED (8) është arritur, por garusi bie përsëri pa pasur mori një goditje të re, arbitri do të vazhdojë numërimin nga numërimi i PAED (8) në të cilin garusi ka ndaluar.</w:t>
      </w:r>
    </w:p>
    <w:p w:rsidR="000320FE" w:rsidRDefault="000320FE" w:rsidP="000320FE">
      <w:pPr>
        <w:tabs>
          <w:tab w:val="center" w:pos="933"/>
          <w:tab w:val="center" w:pos="3593"/>
        </w:tabs>
        <w:spacing w:after="130"/>
        <w:ind w:left="0" w:firstLine="0"/>
        <w:jc w:val="left"/>
      </w:pPr>
      <w:r>
        <w:t> </w:t>
      </w:r>
    </w:p>
    <w:p w:rsidR="000320FE" w:rsidRDefault="000320FE" w:rsidP="000320FE">
      <w:pPr>
        <w:tabs>
          <w:tab w:val="center" w:pos="933"/>
          <w:tab w:val="center" w:pos="3593"/>
        </w:tabs>
        <w:spacing w:after="130"/>
        <w:ind w:left="0" w:firstLine="0"/>
        <w:jc w:val="left"/>
      </w:pPr>
      <w:r>
        <w:t>18.8 Të dy garusit poshtë: Nëse të dy garusit zbresin në të njëjtën kohë, numërimi do të vazhdojë për aq kohë sa njëri prej tyre është ende poshtë. Nëse të dy garusit mbeten poshtë deri në "SIB" (10) periudha do të ndalet dhe vendimi i dhënë në përputhje me pikat e dhëna deri në kohën e goditjes poshtë.</w:t>
      </w:r>
    </w:p>
    <w:p w:rsidR="000320FE" w:rsidRDefault="000320FE" w:rsidP="000320FE">
      <w:pPr>
        <w:tabs>
          <w:tab w:val="center" w:pos="933"/>
          <w:tab w:val="center" w:pos="3593"/>
        </w:tabs>
        <w:spacing w:after="130"/>
        <w:ind w:left="0" w:firstLine="0"/>
        <w:jc w:val="left"/>
      </w:pPr>
      <w:r>
        <w:t> </w:t>
      </w:r>
    </w:p>
    <w:p w:rsidR="000320FE" w:rsidRDefault="000320FE" w:rsidP="000320FE">
      <w:pPr>
        <w:tabs>
          <w:tab w:val="center" w:pos="933"/>
          <w:tab w:val="center" w:pos="3593"/>
        </w:tabs>
        <w:spacing w:after="130"/>
        <w:ind w:left="0" w:firstLine="0"/>
        <w:jc w:val="left"/>
      </w:pPr>
      <w:r>
        <w:t>18.9 Garusi nuk arrin të rifillojë: Një garus i cili nuk arrin të rifillojë boksin menjëherë pas ndërprerjes së intervalit të pushimit, ose i cili kur rrëzohet nga një goditje, nuk arrin të rifillojë brenda 10 sekondave, do të humbasë garën.</w:t>
      </w:r>
    </w:p>
    <w:p w:rsidR="000320FE" w:rsidRDefault="000320FE" w:rsidP="000320FE">
      <w:pPr>
        <w:tabs>
          <w:tab w:val="center" w:pos="933"/>
          <w:tab w:val="center" w:pos="3593"/>
        </w:tabs>
        <w:spacing w:after="130"/>
        <w:ind w:left="0" w:firstLine="0"/>
        <w:jc w:val="left"/>
      </w:pPr>
    </w:p>
    <w:p w:rsidR="000320FE" w:rsidRDefault="000320FE" w:rsidP="000320FE">
      <w:pPr>
        <w:tabs>
          <w:tab w:val="center" w:pos="933"/>
          <w:tab w:val="center" w:pos="3593"/>
        </w:tabs>
        <w:spacing w:after="130"/>
        <w:ind w:left="0" w:firstLine="0"/>
        <w:jc w:val="left"/>
      </w:pPr>
    </w:p>
    <w:p w:rsidR="00365775" w:rsidRPr="00123DBE" w:rsidRDefault="00123DBE" w:rsidP="000320FE">
      <w:pPr>
        <w:tabs>
          <w:tab w:val="center" w:pos="933"/>
          <w:tab w:val="center" w:pos="3593"/>
        </w:tabs>
        <w:spacing w:after="130"/>
        <w:ind w:left="0" w:firstLine="0"/>
        <w:jc w:val="left"/>
        <w:rPr>
          <w:b/>
          <w:color w:val="1F4E79" w:themeColor="accent5" w:themeShade="80"/>
        </w:rPr>
      </w:pPr>
      <w:r w:rsidRPr="00123DBE">
        <w:rPr>
          <w:b/>
          <w:color w:val="1F4E79" w:themeColor="accent5" w:themeShade="80"/>
        </w:rPr>
        <w:t>RREGULLI XIX</w:t>
      </w:r>
      <w:r w:rsidRPr="00123DBE">
        <w:rPr>
          <w:rFonts w:ascii="Angsana New" w:eastAsia="Angsana New" w:hAnsi="Angsana New" w:cs="Angsana New"/>
          <w:b/>
          <w:color w:val="1F4E79" w:themeColor="accent5" w:themeShade="80"/>
        </w:rPr>
        <w:t xml:space="preserve">: </w:t>
      </w:r>
      <w:r w:rsidRPr="00123DBE">
        <w:rPr>
          <w:b/>
          <w:color w:val="1F4E79" w:themeColor="accent5" w:themeShade="80"/>
        </w:rPr>
        <w:t>PROCEDUR E MJEKIMIT, PAS NAKAUTIT  R</w:t>
      </w:r>
      <w:r w:rsidRPr="00123DBE">
        <w:rPr>
          <w:rFonts w:ascii="Angsana New" w:eastAsia="Angsana New" w:hAnsi="Angsana New" w:cs="Angsana New"/>
          <w:b/>
          <w:color w:val="1F4E79" w:themeColor="accent5" w:themeShade="80"/>
        </w:rPr>
        <w:t>.</w:t>
      </w:r>
      <w:r w:rsidRPr="00123DBE">
        <w:rPr>
          <w:b/>
          <w:color w:val="1F4E79" w:themeColor="accent5" w:themeShade="80"/>
        </w:rPr>
        <w:t>S</w:t>
      </w:r>
      <w:r w:rsidRPr="00123DBE">
        <w:rPr>
          <w:rFonts w:ascii="Angsana New" w:eastAsia="Angsana New" w:hAnsi="Angsana New" w:cs="Angsana New"/>
          <w:b/>
          <w:color w:val="1F4E79" w:themeColor="accent5" w:themeShade="80"/>
        </w:rPr>
        <w:t>.</w:t>
      </w:r>
      <w:r w:rsidRPr="00123DBE">
        <w:rPr>
          <w:b/>
          <w:color w:val="1F4E79" w:themeColor="accent5" w:themeShade="80"/>
        </w:rPr>
        <w:t>C</w:t>
      </w:r>
      <w:r w:rsidRPr="00123DBE">
        <w:rPr>
          <w:rFonts w:ascii="Angsana New" w:eastAsia="Angsana New" w:hAnsi="Angsana New" w:cs="Angsana New"/>
          <w:b/>
          <w:color w:val="1F4E79" w:themeColor="accent5" w:themeShade="80"/>
        </w:rPr>
        <w:t>.</w:t>
      </w:r>
      <w:r w:rsidRPr="00123DBE">
        <w:rPr>
          <w:b/>
          <w:color w:val="1F4E79" w:themeColor="accent5" w:themeShade="80"/>
        </w:rPr>
        <w:t>H</w:t>
      </w:r>
    </w:p>
    <w:p w:rsidR="00365775" w:rsidRDefault="00316742">
      <w:pPr>
        <w:spacing w:after="129" w:line="259" w:lineRule="auto"/>
        <w:ind w:left="720" w:firstLine="0"/>
        <w:jc w:val="left"/>
      </w:pPr>
      <w:r>
        <w:rPr>
          <w:b/>
          <w:sz w:val="22"/>
        </w:rPr>
        <w:t xml:space="preserve"> </w:t>
      </w:r>
    </w:p>
    <w:p w:rsidR="00A727F3" w:rsidRDefault="00A727F3" w:rsidP="00A727F3">
      <w:pPr>
        <w:spacing w:after="125" w:line="259" w:lineRule="auto"/>
        <w:ind w:left="720" w:firstLine="0"/>
        <w:jc w:val="left"/>
      </w:pPr>
      <w:r>
        <w:t>Një mjek për muaythai duhet të jetë një mjek i trajnuar mirë në këtë sport. Doktori duhet të ulet pranë rrjetës në një vend të caktuar dhe të qëndrojë deri në fund të ndeshjes së fundit të seancës.</w:t>
      </w:r>
    </w:p>
    <w:p w:rsidR="00A727F3" w:rsidRDefault="00A727F3" w:rsidP="00A727F3">
      <w:pPr>
        <w:spacing w:after="125" w:line="259" w:lineRule="auto"/>
        <w:ind w:left="720" w:firstLine="0"/>
        <w:jc w:val="left"/>
      </w:pPr>
      <w:r>
        <w:t>Detyrat e mjekut janë si më poshtë:</w:t>
      </w:r>
    </w:p>
    <w:p w:rsidR="00A727F3" w:rsidRDefault="00A727F3" w:rsidP="00A727F3">
      <w:pPr>
        <w:spacing w:after="125" w:line="259" w:lineRule="auto"/>
        <w:ind w:left="720" w:firstLine="0"/>
        <w:jc w:val="left"/>
      </w:pPr>
      <w:r>
        <w:t> </w:t>
      </w:r>
    </w:p>
    <w:p w:rsidR="00A727F3" w:rsidRDefault="00A727F3" w:rsidP="00A727F3">
      <w:pPr>
        <w:spacing w:after="125" w:line="259" w:lineRule="auto"/>
        <w:ind w:left="720" w:firstLine="0"/>
        <w:jc w:val="left"/>
      </w:pPr>
      <w:r>
        <w:t xml:space="preserve">19.1 Kontrolloni shëndetin e </w:t>
      </w:r>
      <w:r w:rsidR="00820FA7">
        <w:t>garus</w:t>
      </w:r>
      <w:r>
        <w:t xml:space="preserve">it dhe vërtetoni se </w:t>
      </w:r>
      <w:r w:rsidR="00820FA7">
        <w:t>garus</w:t>
      </w:r>
      <w:r>
        <w:t>i është i aftë të luftojë përpara peshës.</w:t>
      </w:r>
    </w:p>
    <w:p w:rsidR="00A727F3" w:rsidRDefault="00A727F3" w:rsidP="00A727F3">
      <w:pPr>
        <w:spacing w:after="125" w:line="259" w:lineRule="auto"/>
        <w:ind w:left="720" w:firstLine="0"/>
        <w:jc w:val="left"/>
      </w:pPr>
      <w:r>
        <w:t> </w:t>
      </w:r>
    </w:p>
    <w:p w:rsidR="00A727F3" w:rsidRDefault="00A727F3" w:rsidP="00A727F3">
      <w:pPr>
        <w:spacing w:after="125" w:line="259" w:lineRule="auto"/>
        <w:ind w:left="720" w:firstLine="0"/>
        <w:jc w:val="left"/>
      </w:pPr>
      <w:r>
        <w:t>19.2 Jepni udhëzime gjyqtarit sipas kërkesës së tij / saj.</w:t>
      </w:r>
    </w:p>
    <w:p w:rsidR="00A727F3" w:rsidRDefault="00A727F3" w:rsidP="00A727F3">
      <w:pPr>
        <w:spacing w:after="125" w:line="259" w:lineRule="auto"/>
        <w:ind w:left="720" w:firstLine="0"/>
        <w:jc w:val="left"/>
      </w:pPr>
      <w:r>
        <w:t> </w:t>
      </w:r>
    </w:p>
    <w:p w:rsidR="00A727F3" w:rsidRDefault="00A727F3" w:rsidP="00A727F3">
      <w:pPr>
        <w:spacing w:after="125" w:line="259" w:lineRule="auto"/>
        <w:ind w:left="720" w:firstLine="0"/>
        <w:jc w:val="left"/>
      </w:pPr>
      <w:r>
        <w:t xml:space="preserve">19.3 </w:t>
      </w:r>
      <w:r w:rsidR="00820FA7">
        <w:t>Garus</w:t>
      </w:r>
      <w:r>
        <w:t xml:space="preserve"> i pavetëdijshëm: Nëse një </w:t>
      </w:r>
      <w:r w:rsidR="00820FA7">
        <w:t>garus</w:t>
      </w:r>
      <w:r>
        <w:t xml:space="preserve"> është i pavetëdijshëm, atëherë vetëm gjyqtari dhe mjeku i thirrur duhet të mbeten në ring, përveç nëse mjeku ka nevojë për ndihmë shtesë.</w:t>
      </w:r>
    </w:p>
    <w:p w:rsidR="00A727F3" w:rsidRDefault="00A727F3" w:rsidP="00A727F3">
      <w:pPr>
        <w:spacing w:after="125" w:line="259" w:lineRule="auto"/>
        <w:ind w:left="720" w:firstLine="0"/>
        <w:jc w:val="left"/>
      </w:pPr>
      <w:r>
        <w:t> </w:t>
      </w:r>
    </w:p>
    <w:p w:rsidR="00A727F3" w:rsidRDefault="00A727F3" w:rsidP="00A727F3">
      <w:pPr>
        <w:spacing w:after="125" w:line="259" w:lineRule="auto"/>
        <w:ind w:left="720" w:firstLine="0"/>
        <w:jc w:val="left"/>
      </w:pPr>
      <w:r>
        <w:lastRenderedPageBreak/>
        <w:t xml:space="preserve">19.4 Kujdes mjekësor: Një </w:t>
      </w:r>
      <w:r w:rsidR="00820FA7">
        <w:t>garus</w:t>
      </w:r>
      <w:r>
        <w:t xml:space="preserve"> i cili është rrëzuar si rezultat i një goditjeje të goditur në një garë ose ku arbitri ka ndaluar garën për shkak se </w:t>
      </w:r>
      <w:r w:rsidR="00820FA7">
        <w:t>garus</w:t>
      </w:r>
      <w:r>
        <w:t xml:space="preserve">i ka marrë goditje të forta në kokë, duke e bërë </w:t>
      </w:r>
      <w:r w:rsidR="00820FA7">
        <w:t>garus</w:t>
      </w:r>
      <w:r>
        <w:t>in të pambrojtur ose të paaftë për të vazhduar të ekzaminohet menjëherë nga një mjek dhe të shoqërohet me të</w:t>
      </w:r>
    </w:p>
    <w:p w:rsidR="00A727F3" w:rsidRDefault="00A727F3" w:rsidP="00A727F3">
      <w:pPr>
        <w:spacing w:after="125" w:line="259" w:lineRule="auto"/>
        <w:ind w:left="720" w:firstLine="0"/>
        <w:jc w:val="left"/>
      </w:pPr>
      <w:r>
        <w:t xml:space="preserve">shtëpinë e tij / saj ose strehimin e përshtatshëm nga një nga zyrtarët në detyrë në ngjarje. Mjeku i parë do të thërrasë një neurolog, sa më shpejt të jetë e mundur dhe brenda 24 orëve, i cili do të vendosë për trajtimin e mëtejshëm të </w:t>
      </w:r>
      <w:r w:rsidR="00820FA7">
        <w:t>garus</w:t>
      </w:r>
      <w:r>
        <w:t>it dhe do ta mbajë atë nën vëzhgim për një periudhë prej 4 javësh.</w:t>
      </w:r>
    </w:p>
    <w:p w:rsidR="00A727F3" w:rsidRDefault="00A727F3" w:rsidP="00A727F3">
      <w:pPr>
        <w:spacing w:after="125" w:line="259" w:lineRule="auto"/>
        <w:ind w:left="720" w:firstLine="0"/>
        <w:jc w:val="left"/>
      </w:pPr>
      <w:r>
        <w:t>19.5 Periudhat e provës:</w:t>
      </w:r>
    </w:p>
    <w:p w:rsidR="00A727F3" w:rsidRDefault="00A727F3" w:rsidP="00A727F3">
      <w:pPr>
        <w:spacing w:after="125" w:line="259" w:lineRule="auto"/>
        <w:ind w:left="720" w:firstLine="0"/>
        <w:jc w:val="left"/>
      </w:pPr>
      <w:r>
        <w:t> </w:t>
      </w:r>
    </w:p>
    <w:p w:rsidR="00A727F3" w:rsidRDefault="00A727F3" w:rsidP="00A727F3">
      <w:pPr>
        <w:spacing w:after="125" w:line="259" w:lineRule="auto"/>
        <w:ind w:left="720" w:firstLine="0"/>
        <w:jc w:val="left"/>
      </w:pPr>
      <w:r>
        <w:t xml:space="preserve">19.5.1 Një knock-out ose RSCH: Një </w:t>
      </w:r>
      <w:r w:rsidR="00820FA7">
        <w:t>garus</w:t>
      </w:r>
      <w:r>
        <w:t xml:space="preserve"> i cili është rrëzuar si rezultat i një goditjeje të goditur gjatë një gare ose ku gjyqtari ka ndaluar garën për shkak se </w:t>
      </w:r>
      <w:r w:rsidR="00820FA7">
        <w:t>garus</w:t>
      </w:r>
      <w:r>
        <w:t xml:space="preserve">i kishte marrë goditje të forta në kokë duke e bërë </w:t>
      </w:r>
      <w:r w:rsidR="00820FA7">
        <w:t>garus</w:t>
      </w:r>
      <w:r>
        <w:t xml:space="preserve">in të pambrojtur ose të paaftë për të vazhduar, nuk do të lejohet të marrë pjesë në një konkurs të muaythai ose sparring për një periudhë prej të paktën 4 javë pasi </w:t>
      </w:r>
      <w:r w:rsidR="00820FA7">
        <w:t>garus</w:t>
      </w:r>
      <w:r>
        <w:t xml:space="preserve"> është rrëzuar.</w:t>
      </w:r>
    </w:p>
    <w:p w:rsidR="00A727F3" w:rsidRDefault="00A727F3" w:rsidP="00A727F3">
      <w:pPr>
        <w:spacing w:after="125" w:line="259" w:lineRule="auto"/>
        <w:ind w:left="720" w:firstLine="0"/>
        <w:jc w:val="left"/>
      </w:pPr>
      <w:r>
        <w:t xml:space="preserve">19.5.2 2 Knock-out ose RSCH: Një </w:t>
      </w:r>
      <w:r w:rsidR="00820FA7">
        <w:t>garus</w:t>
      </w:r>
      <w:r>
        <w:t xml:space="preserve"> i cili është rrëzuar si rezultat i goditjeve të kokës ose ku arbitri ka ndaluar garën për shkak se një </w:t>
      </w:r>
      <w:r w:rsidR="00820FA7">
        <w:t>garus</w:t>
      </w:r>
      <w:r>
        <w:t xml:space="preserve"> ka marrë goditje të forta në kokë, duke e bërë </w:t>
      </w:r>
      <w:r w:rsidR="00820FA7">
        <w:t>garus</w:t>
      </w:r>
      <w:r>
        <w:t>in të pambrojtur ose të paaftë për të vazhduar dy herë brenda një periudhe 3 mujore, nuk do të lejohet të marrë pjesë në një konkurs muaythai ose sparring për një periudhë 3 mujore nga goditja e dytë ose RSCH</w:t>
      </w:r>
    </w:p>
    <w:p w:rsidR="00A727F3" w:rsidRDefault="00A727F3" w:rsidP="00A727F3">
      <w:pPr>
        <w:spacing w:after="125" w:line="259" w:lineRule="auto"/>
        <w:ind w:left="720" w:firstLine="0"/>
        <w:jc w:val="left"/>
      </w:pPr>
      <w:r>
        <w:t xml:space="preserve">19.5.3 3 knock-outs ose RSCH: Një </w:t>
      </w:r>
      <w:r w:rsidR="00820FA7">
        <w:t>garus</w:t>
      </w:r>
      <w:r>
        <w:t xml:space="preserve"> i cili është rrëzuar si rezultat i hitet e kokës ose ku arbitri ka ndaluar garën për shkak se </w:t>
      </w:r>
      <w:r w:rsidR="00820FA7">
        <w:t>garus</w:t>
      </w:r>
      <w:r>
        <w:t xml:space="preserve">i ka marrë hite të forta në kokë, duke e bërë </w:t>
      </w:r>
      <w:r w:rsidR="00820FA7">
        <w:t>garus</w:t>
      </w:r>
      <w:r>
        <w:t>in të pambrojtur ose të paaftë për të vazhduar 3 herë në një periudhë prej 12 muajsh, nuk do të lejohet të marrë pjesë në një konkurs muaythai ose sparring për një periudhë prej 1 viti nga nokaut i tretë ose RSCH</w:t>
      </w:r>
    </w:p>
    <w:p w:rsidR="00A727F3" w:rsidRDefault="00A727F3" w:rsidP="00A727F3">
      <w:pPr>
        <w:spacing w:after="125" w:line="259" w:lineRule="auto"/>
        <w:ind w:left="720" w:firstLine="0"/>
        <w:jc w:val="left"/>
      </w:pPr>
      <w:r>
        <w:t xml:space="preserve">19.5.4 Çdo knock-out vuan si rezultat i goditjeve të kokës dhe çdo R.S.C.H duhet të regjistrohet në librin e </w:t>
      </w:r>
      <w:r w:rsidR="00820FA7">
        <w:t>garus</w:t>
      </w:r>
      <w:r>
        <w:t>it.</w:t>
      </w:r>
    </w:p>
    <w:p w:rsidR="00A727F3" w:rsidRDefault="00A727F3" w:rsidP="00A727F3">
      <w:pPr>
        <w:spacing w:after="125" w:line="259" w:lineRule="auto"/>
        <w:ind w:left="720" w:firstLine="0"/>
        <w:jc w:val="left"/>
      </w:pPr>
      <w:r>
        <w:t> </w:t>
      </w:r>
    </w:p>
    <w:p w:rsidR="00A727F3" w:rsidRDefault="00A727F3" w:rsidP="00A727F3">
      <w:pPr>
        <w:spacing w:after="125" w:line="259" w:lineRule="auto"/>
        <w:ind w:left="720" w:firstLine="0"/>
        <w:jc w:val="left"/>
      </w:pPr>
      <w:r>
        <w:t xml:space="preserve">19.6 Çertifikimi mjekësor pas periudhës së provës: Para se të rifillojë boksi pas ndonjë periudhe pushimi të përshkruar në 3 paragrafët e mësipërm, një </w:t>
      </w:r>
      <w:r w:rsidR="00820FA7">
        <w:t>garus</w:t>
      </w:r>
      <w:r>
        <w:t xml:space="preserve"> duhet të vërtetohet nga një neurolog i përshtatshëm për të marrë pjesë në një konkurs muaythai duke ndjekur, nëse është e mundur, EEG dhe, nëse është e nevojshme, CCT. Rezultatet e atij provimi si dhe leja për të rifilluar luftimet duhet të futen në librin e </w:t>
      </w:r>
      <w:r w:rsidR="00820FA7">
        <w:t>garus</w:t>
      </w:r>
      <w:r>
        <w:t>it.</w:t>
      </w:r>
    </w:p>
    <w:p w:rsidR="00A727F3" w:rsidRDefault="00A727F3" w:rsidP="00A727F3">
      <w:pPr>
        <w:spacing w:after="125" w:line="259" w:lineRule="auto"/>
        <w:ind w:left="720" w:firstLine="0"/>
        <w:jc w:val="left"/>
      </w:pPr>
      <w:r>
        <w:t> </w:t>
      </w:r>
    </w:p>
    <w:p w:rsidR="00A727F3" w:rsidRDefault="00A727F3" w:rsidP="00A727F3">
      <w:pPr>
        <w:spacing w:after="125" w:line="259" w:lineRule="auto"/>
        <w:ind w:left="720" w:firstLine="0"/>
        <w:jc w:val="left"/>
      </w:pPr>
      <w:r>
        <w:t xml:space="preserve">19.7 R.S.C.H: Arbitri do t'i tregojë jurisë dhe gjyqtarëve që të shënojnë kartën e vlerësimit "R.S.C.H" kur gjyqtari ka ndaluar garën si rezultat i një </w:t>
      </w:r>
      <w:r w:rsidR="00820FA7">
        <w:t>garus</w:t>
      </w:r>
      <w:r>
        <w:t xml:space="preserve">i që nuk mund të vazhdojë si rezultat i goditjeve në kokë. RSCH është një term që do të përdoret vetëm kur një </w:t>
      </w:r>
      <w:r w:rsidR="00820FA7">
        <w:t>garus</w:t>
      </w:r>
      <w:r>
        <w:t xml:space="preserve"> është duke u shpëtuar nga një nokaut pas marrjes së goditjeve të vështira që e bëjnë </w:t>
      </w:r>
      <w:r w:rsidR="00820FA7">
        <w:t>garus</w:t>
      </w:r>
      <w:r>
        <w:t xml:space="preserve"> të pambrojtur dhe të paaftë për të vazhduar (termi RSCH nuk duhet të përdoret kur një </w:t>
      </w:r>
      <w:r w:rsidR="00820FA7">
        <w:t>garus</w:t>
      </w:r>
      <w:r>
        <w:t xml:space="preserve"> thjesht del dhe po merr shumë duke shënuar hitet pa shënuar veten).</w:t>
      </w:r>
    </w:p>
    <w:p w:rsidR="00A727F3" w:rsidRDefault="00A727F3" w:rsidP="00A727F3">
      <w:pPr>
        <w:spacing w:after="125" w:line="259" w:lineRule="auto"/>
        <w:ind w:left="720" w:firstLine="0"/>
        <w:jc w:val="left"/>
      </w:pPr>
      <w:r>
        <w:t> </w:t>
      </w:r>
    </w:p>
    <w:p w:rsidR="00365775" w:rsidRDefault="00A727F3" w:rsidP="00A727F3">
      <w:pPr>
        <w:spacing w:after="125" w:line="259" w:lineRule="auto"/>
        <w:ind w:left="720" w:firstLine="0"/>
        <w:jc w:val="left"/>
      </w:pPr>
      <w:r>
        <w:t xml:space="preserve">19.8 Masat mbrojtëse: Çdo </w:t>
      </w:r>
      <w:r w:rsidR="00820FA7">
        <w:t>garus</w:t>
      </w:r>
      <w:r>
        <w:t xml:space="preserve"> që ka humbur një goditje të rëndë me goditje të shumta në kokë ose që është rrëzuar disa herë në disa gara të njëpasnjëshme, nuk mund të lejohet të </w:t>
      </w:r>
      <w:r>
        <w:lastRenderedPageBreak/>
        <w:t>marrë pjesë në një konkurs Muaythai apo tren për një periudhë prej së paku 4 javësh pas konkursit të fundit në këshillën e Zyrtarit Mjekësor duhet të vendosë se do të ishte e nevojshme.</w:t>
      </w:r>
      <w:r w:rsidR="00316742">
        <w:t xml:space="preserve"> </w:t>
      </w:r>
    </w:p>
    <w:p w:rsidR="00A727F3" w:rsidRDefault="00A727F3" w:rsidP="00A727F3">
      <w:pPr>
        <w:spacing w:after="125" w:line="259" w:lineRule="auto"/>
        <w:ind w:left="720" w:firstLine="0"/>
        <w:jc w:val="left"/>
      </w:pPr>
    </w:p>
    <w:p w:rsidR="00365775" w:rsidRDefault="00A95B58">
      <w:pPr>
        <w:pStyle w:val="Heading1"/>
        <w:ind w:left="715"/>
      </w:pPr>
      <w:r>
        <w:t>RREGULLI XX</w:t>
      </w:r>
      <w:r>
        <w:rPr>
          <w:rFonts w:ascii="Angsana New" w:eastAsia="Angsana New" w:hAnsi="Angsana New" w:cs="Angsana New"/>
        </w:rPr>
        <w:t>:</w:t>
      </w:r>
      <w:r>
        <w:t>SHTRENGIMI I DUARVE</w:t>
      </w:r>
    </w:p>
    <w:p w:rsidR="00365775" w:rsidRDefault="00316742">
      <w:pPr>
        <w:spacing w:after="45" w:line="259" w:lineRule="auto"/>
        <w:ind w:left="720" w:firstLine="0"/>
        <w:jc w:val="left"/>
      </w:pPr>
      <w:r>
        <w:t xml:space="preserve"> </w:t>
      </w:r>
    </w:p>
    <w:p w:rsidR="00E80EA5" w:rsidRDefault="00E80EA5" w:rsidP="00E80EA5">
      <w:pPr>
        <w:spacing w:after="82" w:line="259" w:lineRule="auto"/>
        <w:ind w:left="715"/>
        <w:jc w:val="left"/>
      </w:pPr>
      <w:r>
        <w:t xml:space="preserve">20.1 Qëllimi: Para fillimit dhe pas një periudhe, </w:t>
      </w:r>
      <w:r w:rsidR="0065146A">
        <w:t>garuesit</w:t>
      </w:r>
      <w:r>
        <w:t xml:space="preserve"> duhet t'i shtrëngojnë duart në mënyrë të duhur, si shenjë e një rivaliteti thjesht sportiv dhe miqësor në përputhje me rregullat e boksit.</w:t>
      </w:r>
    </w:p>
    <w:p w:rsidR="00E80EA5" w:rsidRDefault="00E80EA5" w:rsidP="00E80EA5">
      <w:pPr>
        <w:spacing w:after="82" w:line="259" w:lineRule="auto"/>
        <w:ind w:left="715"/>
        <w:jc w:val="left"/>
      </w:pPr>
      <w:r>
        <w:t> </w:t>
      </w:r>
    </w:p>
    <w:p w:rsidR="00E80EA5" w:rsidRDefault="00E80EA5" w:rsidP="00E80EA5">
      <w:pPr>
        <w:spacing w:after="82" w:line="259" w:lineRule="auto"/>
        <w:ind w:left="715"/>
        <w:jc w:val="left"/>
      </w:pPr>
      <w:r>
        <w:t>20.2 Orari i Autorizuar: Shtrëngimi i duarve zhvillohet para fillimit të raundit të parë dhe pas shpalljes së rezultateve. Çdo shtrëngim i mëtejshëm i duarve midis raundeve është i ndalua</w:t>
      </w:r>
    </w:p>
    <w:p w:rsidR="00E80EA5" w:rsidRDefault="00E80EA5" w:rsidP="00E80EA5">
      <w:pPr>
        <w:spacing w:after="82" w:line="259" w:lineRule="auto"/>
        <w:ind w:left="715"/>
        <w:jc w:val="left"/>
      </w:pPr>
    </w:p>
    <w:p w:rsidR="0082135F" w:rsidRDefault="0082135F" w:rsidP="00691193">
      <w:pPr>
        <w:spacing w:after="82" w:line="259" w:lineRule="auto"/>
        <w:ind w:left="0" w:firstLine="0"/>
        <w:jc w:val="left"/>
      </w:pPr>
    </w:p>
    <w:p w:rsidR="00365775" w:rsidRPr="002B30AF" w:rsidRDefault="00316742" w:rsidP="00E80EA5">
      <w:pPr>
        <w:spacing w:after="82" w:line="259" w:lineRule="auto"/>
        <w:ind w:left="715"/>
        <w:jc w:val="left"/>
        <w:rPr>
          <w:rFonts w:asciiTheme="minorHAnsi" w:hAnsiTheme="minorHAnsi" w:cstheme="minorHAnsi"/>
          <w:b/>
          <w:sz w:val="28"/>
          <w:szCs w:val="28"/>
        </w:rPr>
      </w:pPr>
      <w:r>
        <w:rPr>
          <w:b/>
          <w:color w:val="365F91"/>
          <w:sz w:val="28"/>
        </w:rPr>
        <w:t xml:space="preserve">  </w:t>
      </w:r>
      <w:r w:rsidR="002B30AF" w:rsidRPr="002B30AF">
        <w:rPr>
          <w:rFonts w:asciiTheme="minorHAnsi" w:hAnsiTheme="minorHAnsi" w:cstheme="minorHAnsi"/>
          <w:b/>
          <w:color w:val="1F4E79" w:themeColor="accent5" w:themeShade="80"/>
          <w:sz w:val="28"/>
          <w:szCs w:val="28"/>
        </w:rPr>
        <w:t>RREGULLI XXI</w:t>
      </w:r>
      <w:r w:rsidR="002B30AF" w:rsidRPr="002B30AF">
        <w:rPr>
          <w:rFonts w:asciiTheme="minorHAnsi" w:eastAsia="Angsana New" w:hAnsiTheme="minorHAnsi" w:cstheme="minorHAnsi"/>
          <w:b/>
          <w:color w:val="1F4E79" w:themeColor="accent5" w:themeShade="80"/>
          <w:sz w:val="28"/>
          <w:szCs w:val="28"/>
        </w:rPr>
        <w:t>:</w:t>
      </w:r>
      <w:r w:rsidR="002B30AF" w:rsidRPr="002B30AF">
        <w:rPr>
          <w:rFonts w:asciiTheme="minorHAnsi" w:hAnsiTheme="minorHAnsi" w:cstheme="minorHAnsi"/>
          <w:b/>
          <w:color w:val="1F4E79" w:themeColor="accent5" w:themeShade="80"/>
          <w:sz w:val="28"/>
          <w:szCs w:val="28"/>
        </w:rPr>
        <w:t>ADMINISTRIMI I DROGAVE ,ETJ</w:t>
      </w:r>
    </w:p>
    <w:p w:rsidR="00365775" w:rsidRDefault="00316742">
      <w:pPr>
        <w:spacing w:after="200" w:line="259" w:lineRule="auto"/>
        <w:ind w:left="720" w:firstLine="0"/>
        <w:jc w:val="left"/>
      </w:pPr>
      <w:r>
        <w:rPr>
          <w:sz w:val="22"/>
        </w:rPr>
        <w:t xml:space="preserve"> </w:t>
      </w:r>
    </w:p>
    <w:p w:rsidR="002B30AF" w:rsidRPr="002B30AF" w:rsidRDefault="002B30AF" w:rsidP="002B30AF">
      <w:pPr>
        <w:pStyle w:val="Heading1"/>
        <w:ind w:left="715"/>
        <w:rPr>
          <w:b w:val="0"/>
          <w:color w:val="000000"/>
          <w:sz w:val="24"/>
          <w:lang w:val="sq-AL" w:bidi="en-US"/>
        </w:rPr>
      </w:pPr>
      <w:r w:rsidRPr="002B30AF">
        <w:rPr>
          <w:b w:val="0"/>
          <w:color w:val="000000"/>
          <w:sz w:val="24"/>
          <w:lang w:val="sq-AL" w:bidi="en-US"/>
        </w:rPr>
        <w:t xml:space="preserve">21.1 Doping: Ndalohet administrimi tek një </w:t>
      </w:r>
      <w:r w:rsidR="0082135F">
        <w:rPr>
          <w:b w:val="0"/>
          <w:color w:val="000000"/>
          <w:sz w:val="24"/>
          <w:lang w:val="sq-AL" w:bidi="en-US"/>
        </w:rPr>
        <w:t>garus</w:t>
      </w:r>
      <w:r w:rsidRPr="002B30AF">
        <w:rPr>
          <w:b w:val="0"/>
          <w:color w:val="000000"/>
          <w:sz w:val="24"/>
          <w:lang w:val="sq-AL" w:bidi="en-US"/>
        </w:rPr>
        <w:t xml:space="preserve"> i drogave ose substancave kimike që nuk janë pjesë e dietës së zakonshme të një </w:t>
      </w:r>
      <w:r w:rsidR="0082135F">
        <w:rPr>
          <w:b w:val="0"/>
          <w:color w:val="000000"/>
          <w:sz w:val="24"/>
          <w:lang w:val="sq-AL" w:bidi="en-US"/>
        </w:rPr>
        <w:t>garus</w:t>
      </w:r>
      <w:r w:rsidRPr="002B30AF">
        <w:rPr>
          <w:b w:val="0"/>
          <w:color w:val="000000"/>
          <w:sz w:val="24"/>
          <w:lang w:val="sq-AL" w:bidi="en-US"/>
        </w:rPr>
        <w:t>i. Do të zbatohen rregulloret e dopingut të Agjencisë Botërore AntiDoping (WADA) dhe / ose Kodi Anti-Doping i IFMA.</w:t>
      </w:r>
    </w:p>
    <w:p w:rsidR="002B30AF" w:rsidRPr="002B30AF" w:rsidRDefault="002B30AF" w:rsidP="002B30AF">
      <w:pPr>
        <w:pStyle w:val="Heading1"/>
        <w:ind w:left="715"/>
        <w:rPr>
          <w:b w:val="0"/>
          <w:color w:val="000000"/>
          <w:sz w:val="24"/>
          <w:lang w:val="sq-AL" w:bidi="en-US"/>
        </w:rPr>
      </w:pPr>
      <w:r w:rsidRPr="002B30AF">
        <w:rPr>
          <w:b w:val="0"/>
          <w:color w:val="000000"/>
          <w:sz w:val="24"/>
          <w:lang w:val="sq-AL" w:bidi="en-US"/>
        </w:rPr>
        <w:t> </w:t>
      </w:r>
    </w:p>
    <w:p w:rsidR="002B30AF" w:rsidRPr="002B30AF" w:rsidRDefault="002B30AF" w:rsidP="002B30AF">
      <w:pPr>
        <w:pStyle w:val="Heading1"/>
        <w:ind w:left="715"/>
        <w:rPr>
          <w:b w:val="0"/>
          <w:color w:val="000000"/>
          <w:sz w:val="24"/>
          <w:lang w:val="sq-AL" w:bidi="en-US"/>
        </w:rPr>
      </w:pPr>
      <w:r w:rsidRPr="002B30AF">
        <w:rPr>
          <w:b w:val="0"/>
          <w:color w:val="000000"/>
          <w:sz w:val="24"/>
          <w:lang w:val="sq-AL" w:bidi="en-US"/>
        </w:rPr>
        <w:t xml:space="preserve">21.2 Ndëshkimet: Çdo </w:t>
      </w:r>
      <w:r w:rsidR="0082135F">
        <w:rPr>
          <w:b w:val="0"/>
          <w:color w:val="000000"/>
          <w:sz w:val="24"/>
          <w:lang w:val="sq-AL" w:bidi="en-US"/>
        </w:rPr>
        <w:t>garus</w:t>
      </w:r>
      <w:r w:rsidRPr="002B30AF">
        <w:rPr>
          <w:b w:val="0"/>
          <w:color w:val="000000"/>
          <w:sz w:val="24"/>
          <w:lang w:val="sq-AL" w:bidi="en-US"/>
        </w:rPr>
        <w:t xml:space="preserve"> ose zyrtar i cili e shkel këtë ndalesë do t'i nënshtrohet skualifikimit ose pezullimit nga IFMA.</w:t>
      </w:r>
    </w:p>
    <w:p w:rsidR="002B30AF" w:rsidRPr="002B30AF" w:rsidRDefault="002B30AF" w:rsidP="002B30AF">
      <w:pPr>
        <w:pStyle w:val="Heading1"/>
        <w:ind w:left="715"/>
        <w:rPr>
          <w:b w:val="0"/>
          <w:color w:val="000000"/>
          <w:sz w:val="24"/>
          <w:lang w:val="sq-AL" w:bidi="en-US"/>
        </w:rPr>
      </w:pPr>
      <w:r w:rsidRPr="002B30AF">
        <w:rPr>
          <w:b w:val="0"/>
          <w:color w:val="000000"/>
          <w:sz w:val="24"/>
          <w:lang w:val="sq-AL" w:bidi="en-US"/>
        </w:rPr>
        <w:t> </w:t>
      </w:r>
    </w:p>
    <w:p w:rsidR="002B30AF" w:rsidRPr="002B30AF" w:rsidRDefault="002B30AF" w:rsidP="002B30AF">
      <w:pPr>
        <w:pStyle w:val="Heading1"/>
        <w:ind w:left="715"/>
        <w:rPr>
          <w:b w:val="0"/>
          <w:color w:val="000000"/>
          <w:sz w:val="24"/>
          <w:lang w:val="sq-AL" w:bidi="en-US"/>
        </w:rPr>
      </w:pPr>
      <w:r w:rsidRPr="002B30AF">
        <w:rPr>
          <w:b w:val="0"/>
          <w:color w:val="000000"/>
          <w:sz w:val="24"/>
          <w:lang w:val="sq-AL" w:bidi="en-US"/>
        </w:rPr>
        <w:t>21.3 Anestetika lokale: Përdorimi i anestezisë lokale lejohet sipas gjykimit të një doktori të Komisionit Mjekësor.</w:t>
      </w:r>
    </w:p>
    <w:p w:rsidR="002B30AF" w:rsidRPr="002B30AF" w:rsidRDefault="002B30AF" w:rsidP="002B30AF">
      <w:pPr>
        <w:pStyle w:val="Heading1"/>
        <w:ind w:left="715"/>
        <w:rPr>
          <w:b w:val="0"/>
          <w:color w:val="000000"/>
          <w:sz w:val="24"/>
          <w:lang w:val="sq-AL" w:bidi="en-US"/>
        </w:rPr>
      </w:pPr>
      <w:r w:rsidRPr="002B30AF">
        <w:rPr>
          <w:b w:val="0"/>
          <w:color w:val="000000"/>
          <w:sz w:val="24"/>
          <w:lang w:val="sq-AL" w:bidi="en-US"/>
        </w:rPr>
        <w:t> </w:t>
      </w:r>
    </w:p>
    <w:p w:rsidR="002B30AF" w:rsidRDefault="002B30AF" w:rsidP="002B30AF">
      <w:pPr>
        <w:pStyle w:val="Heading1"/>
        <w:ind w:left="715"/>
        <w:rPr>
          <w:b w:val="0"/>
          <w:color w:val="000000"/>
          <w:sz w:val="24"/>
          <w:lang w:val="sq-AL" w:bidi="en-US"/>
        </w:rPr>
      </w:pPr>
      <w:r w:rsidRPr="002B30AF">
        <w:rPr>
          <w:b w:val="0"/>
          <w:color w:val="000000"/>
          <w:sz w:val="24"/>
          <w:lang w:val="sq-AL" w:bidi="en-US"/>
        </w:rPr>
        <w:t xml:space="preserve">21.4 Drogat e Ndaluara: Lista aktuale e WADA e substancave të ndaluara përbën listën e substancave të ndaluara të IFMA. Çdo </w:t>
      </w:r>
      <w:r w:rsidR="0082135F">
        <w:rPr>
          <w:b w:val="0"/>
          <w:color w:val="000000"/>
          <w:sz w:val="24"/>
          <w:lang w:val="sq-AL" w:bidi="en-US"/>
        </w:rPr>
        <w:t>garus</w:t>
      </w:r>
      <w:r w:rsidRPr="002B30AF">
        <w:rPr>
          <w:b w:val="0"/>
          <w:color w:val="000000"/>
          <w:sz w:val="24"/>
          <w:lang w:val="sq-AL" w:bidi="en-US"/>
        </w:rPr>
        <w:t xml:space="preserve"> që merr substanca të tilla ose ndonjë zyrtar që administron substanca të tilla, i nënshtrohet ndëshkimeve. IFMA mund të ndalojë substancat shtesë me rekomandimin e Komisionit Mjekësor të IFMA.</w:t>
      </w:r>
    </w:p>
    <w:p w:rsidR="002B30AF" w:rsidRDefault="002B30AF" w:rsidP="002B30AF">
      <w:pPr>
        <w:pStyle w:val="Heading1"/>
        <w:ind w:left="715"/>
        <w:rPr>
          <w:b w:val="0"/>
          <w:color w:val="000000"/>
          <w:sz w:val="24"/>
          <w:lang w:val="sq-AL" w:bidi="en-US"/>
        </w:rPr>
      </w:pPr>
    </w:p>
    <w:p w:rsidR="00365775" w:rsidRDefault="00316742" w:rsidP="002B30AF">
      <w:pPr>
        <w:pStyle w:val="Heading1"/>
        <w:ind w:left="715"/>
      </w:pPr>
      <w:r>
        <w:t xml:space="preserve">  </w:t>
      </w:r>
      <w:r w:rsidR="00A4009A">
        <w:t>RRGULLI XXII</w:t>
      </w:r>
      <w:r w:rsidR="00A4009A">
        <w:rPr>
          <w:rFonts w:ascii="Angsana New" w:eastAsia="Angsana New" w:hAnsi="Angsana New" w:cs="Angsana New"/>
        </w:rPr>
        <w:t xml:space="preserve">: </w:t>
      </w:r>
      <w:r w:rsidR="00A4009A">
        <w:t>APTITUDA E MJEKSISE</w:t>
      </w:r>
    </w:p>
    <w:p w:rsidR="00365775" w:rsidRDefault="00316742">
      <w:pPr>
        <w:spacing w:after="192" w:line="259" w:lineRule="auto"/>
        <w:ind w:left="720" w:firstLine="0"/>
        <w:jc w:val="left"/>
      </w:pPr>
      <w:r>
        <w:t xml:space="preserve"> </w:t>
      </w:r>
    </w:p>
    <w:p w:rsidR="00244350" w:rsidRDefault="00244350" w:rsidP="00244350">
      <w:pPr>
        <w:spacing w:after="0" w:line="259" w:lineRule="auto"/>
        <w:ind w:left="720" w:firstLine="0"/>
        <w:jc w:val="left"/>
      </w:pPr>
      <w:r>
        <w:t xml:space="preserve">22.1 Certifikimi mjekësor: Një </w:t>
      </w:r>
      <w:r w:rsidR="001452E6">
        <w:t>garus</w:t>
      </w:r>
      <w:r>
        <w:t xml:space="preserve"> nuk do të lejohet të konkurrojë në një Konkurse Ndërkombëtare, përveç nëse </w:t>
      </w:r>
      <w:r w:rsidR="001452E6">
        <w:t>garus</w:t>
      </w:r>
      <w:r>
        <w:t xml:space="preserve">i prodhon Librin e </w:t>
      </w:r>
      <w:r w:rsidR="001452E6">
        <w:t>Garus</w:t>
      </w:r>
      <w:r>
        <w:t xml:space="preserve">it të tij / saj në të cilin ai / ajo duhet të jetë i certifikuar si i përshtatshëm për kutinë nga një mjek i kualifikuar i mjekësisë. Çdo ditë, </w:t>
      </w:r>
      <w:r w:rsidR="001452E6">
        <w:t>garus</w:t>
      </w:r>
      <w:r>
        <w:t xml:space="preserve">i duhet të kutizohet, </w:t>
      </w:r>
      <w:r w:rsidR="001452E6">
        <w:t>garus</w:t>
      </w:r>
      <w:r>
        <w:t>i duhet të vërtetohet si i aftë për të konkurruar nga një mjek i kualifikuar i mjekësisë i cili miratohet nga shoqata nën juridiksionin e të cilës konkurrenca po zhvillohet, ose në Kampionatin Botëror, Kampionatin Botëror, Continental Championship, Kupa Continental nga komisioni mjekësor i IFMA ose Byroja Kontinentale.</w:t>
      </w:r>
    </w:p>
    <w:p w:rsidR="00244350" w:rsidRDefault="00244350" w:rsidP="00244350">
      <w:pPr>
        <w:spacing w:after="0" w:line="259" w:lineRule="auto"/>
        <w:ind w:left="720" w:firstLine="0"/>
        <w:jc w:val="left"/>
      </w:pPr>
      <w:r>
        <w:t> </w:t>
      </w:r>
    </w:p>
    <w:p w:rsidR="00244350" w:rsidRDefault="00244350" w:rsidP="00244350">
      <w:pPr>
        <w:spacing w:after="0" w:line="259" w:lineRule="auto"/>
        <w:ind w:left="720" w:firstLine="0"/>
        <w:jc w:val="left"/>
      </w:pPr>
      <w:r>
        <w:lastRenderedPageBreak/>
        <w:t xml:space="preserve">22.2 Certifikata mjekësore: Çdo </w:t>
      </w:r>
      <w:r w:rsidR="001452E6">
        <w:t>garus</w:t>
      </w:r>
      <w:r>
        <w:t xml:space="preserve"> që konkurron jashtë vendit të tij duhet të ketë posedimin e tij, një çertifikatë / deklaratë të nënshkruar nga një mjek i autorizuar i mjekësisë, duke deklaruar se para largimit nga vendi i tij </w:t>
      </w:r>
      <w:r w:rsidR="001452E6">
        <w:t>garus</w:t>
      </w:r>
      <w:r>
        <w:t xml:space="preserve">i ishte në gjendje të mirë fizike dhe nuk vuajnë nga ndonjë dëmtim, infeksion ose paaftësi që mund të ndikojë në aftësinë e </w:t>
      </w:r>
      <w:r w:rsidR="001452E6">
        <w:t>garus</w:t>
      </w:r>
      <w:r>
        <w:t xml:space="preserve">it në kutinë në vendin që vizitohet. Një çertifikatë e tillë duhet të jetë në gjuhën angleze dhe të inkorporohet në librin e </w:t>
      </w:r>
      <w:r w:rsidR="001452E6">
        <w:t>garus</w:t>
      </w:r>
      <w:r>
        <w:t xml:space="preserve">it që duhet të prodhohet në ekzaminimin mjekësor para peshës së përgjithshme. Të gjithë </w:t>
      </w:r>
      <w:r w:rsidR="00D679BF">
        <w:t>garusit</w:t>
      </w:r>
      <w:r>
        <w:t xml:space="preserve"> mbi moshën 16 vjeç duhet të dorëzojnë testet laboratorike laboratorike të testeve laboratorike të testit të gjakut me antitrupa të HBV (Hepatiti B Surface Antigen) dhe HCV (Hepatiti C Antitrupë), së bashku me Formularin / Certifikatën e Deklaratës Mjekësore. Testet e gjakut duhet të merren brenda 6 muajve para datës së konkurrimit.</w:t>
      </w:r>
    </w:p>
    <w:p w:rsidR="00244350" w:rsidRDefault="00244350" w:rsidP="00244350">
      <w:pPr>
        <w:spacing w:after="0" w:line="259" w:lineRule="auto"/>
        <w:ind w:left="720" w:firstLine="0"/>
        <w:jc w:val="left"/>
      </w:pPr>
      <w:r>
        <w:t>22.3 Kushtet e ndaluara: Kushtet e ndaluara referohen në manualin mjekësor.</w:t>
      </w:r>
    </w:p>
    <w:p w:rsidR="00244350" w:rsidRDefault="00244350" w:rsidP="00244350">
      <w:pPr>
        <w:spacing w:after="0" w:line="259" w:lineRule="auto"/>
        <w:ind w:left="720" w:firstLine="0"/>
        <w:jc w:val="left"/>
      </w:pPr>
      <w:r>
        <w:t> </w:t>
      </w:r>
    </w:p>
    <w:p w:rsidR="00244350" w:rsidRDefault="00244350" w:rsidP="00244350">
      <w:pPr>
        <w:spacing w:after="0" w:line="259" w:lineRule="auto"/>
        <w:ind w:left="720" w:firstLine="0"/>
        <w:jc w:val="left"/>
      </w:pPr>
      <w:r>
        <w:t xml:space="preserve">22.4 Prerjet dhe abrazionet: Asnjë </w:t>
      </w:r>
      <w:r w:rsidR="001452E6">
        <w:t>garus</w:t>
      </w:r>
      <w:r>
        <w:t xml:space="preserve"> nuk do të lejohet të marrë pjesë në ndonjë garë nëse </w:t>
      </w:r>
      <w:r w:rsidR="001452E6">
        <w:t>garus</w:t>
      </w:r>
      <w:r>
        <w:t xml:space="preserve">i ka veshur një salcë në prerje, plagë, konsum, plagë ose ënjtje të gjakut në kokën ose fytyrën e </w:t>
      </w:r>
      <w:r w:rsidR="001452E6">
        <w:t>garus</w:t>
      </w:r>
      <w:r>
        <w:t xml:space="preserve">it duke përfshirë hundën dhe veshët. Një </w:t>
      </w:r>
      <w:r w:rsidR="001452E6">
        <w:t>garus</w:t>
      </w:r>
      <w:r>
        <w:t xml:space="preserve"> i lejohet kutia në qoftë se një gërvishtje është e mbuluar me përplasje ose steri-strip. Vendimi duhet të merret nga mjeku që shqyrton </w:t>
      </w:r>
      <w:r w:rsidR="001452E6">
        <w:t>garus</w:t>
      </w:r>
      <w:r>
        <w:t xml:space="preserve">in në ditën e konkurrimit të </w:t>
      </w:r>
      <w:r w:rsidR="001452E6">
        <w:t>garus</w:t>
      </w:r>
      <w:r>
        <w:t>it.</w:t>
      </w:r>
    </w:p>
    <w:p w:rsidR="00244350" w:rsidRDefault="00244350" w:rsidP="00244350">
      <w:pPr>
        <w:spacing w:after="0" w:line="259" w:lineRule="auto"/>
        <w:ind w:left="720" w:firstLine="0"/>
        <w:jc w:val="left"/>
      </w:pPr>
      <w:r>
        <w:t> </w:t>
      </w:r>
    </w:p>
    <w:p w:rsidR="00244350" w:rsidRDefault="00244350" w:rsidP="00244350">
      <w:pPr>
        <w:spacing w:after="0" w:line="259" w:lineRule="auto"/>
        <w:ind w:left="720" w:firstLine="0"/>
        <w:jc w:val="left"/>
      </w:pPr>
      <w:r>
        <w:t xml:space="preserve">22.5 Mungesa e mjekësisë: Asnjë </w:t>
      </w:r>
      <w:r w:rsidR="001452E6">
        <w:t>garus</w:t>
      </w:r>
      <w:r>
        <w:t xml:space="preserve"> nuk do të lejohet të fillojë boks pa pasur aftësi mjekësore të vërtetuar në librin e </w:t>
      </w:r>
      <w:r w:rsidR="001452E6">
        <w:t>garus</w:t>
      </w:r>
      <w:r>
        <w:t>it të tij, i cili mund të bëhet vetëm nga një mjek i miratuar. Testi i aftësisë mjekësore, nëse është e mundur, duhet të përfshijë provimet e mëposhtme, ose ekuivalentin e tyre:</w:t>
      </w:r>
    </w:p>
    <w:p w:rsidR="00244350" w:rsidRDefault="00244350" w:rsidP="00244350">
      <w:pPr>
        <w:spacing w:after="0" w:line="259" w:lineRule="auto"/>
        <w:ind w:left="720" w:firstLine="0"/>
        <w:jc w:val="left"/>
      </w:pPr>
      <w:r>
        <w:t> </w:t>
      </w:r>
    </w:p>
    <w:p w:rsidR="00244350" w:rsidRDefault="00244350" w:rsidP="00244350">
      <w:pPr>
        <w:spacing w:after="0" w:line="259" w:lineRule="auto"/>
        <w:ind w:left="720" w:firstLine="0"/>
        <w:jc w:val="left"/>
      </w:pPr>
      <w:r>
        <w:t>22.5.1 Një ekzaminim klinik i plotë me vëmendje të veçantë ndaj organeve të shikimit dhe dëgjimit, ndjenjën e ekuilibrit dhe sistemit nervor.</w:t>
      </w:r>
    </w:p>
    <w:p w:rsidR="00244350" w:rsidRDefault="00244350" w:rsidP="00244350">
      <w:pPr>
        <w:spacing w:after="0" w:line="259" w:lineRule="auto"/>
        <w:ind w:left="720" w:firstLine="0"/>
        <w:jc w:val="left"/>
      </w:pPr>
      <w:r>
        <w:t>22.5.2 Një ekzaminim biometrik, duke përfshirë matjen e lartësisë dhe peshës, të paktën.</w:t>
      </w:r>
    </w:p>
    <w:p w:rsidR="00244350" w:rsidRDefault="00244350" w:rsidP="00244350">
      <w:pPr>
        <w:spacing w:after="0" w:line="259" w:lineRule="auto"/>
        <w:ind w:left="720" w:firstLine="0"/>
        <w:jc w:val="left"/>
      </w:pPr>
      <w:r>
        <w:t>22.5.3 Një ekzaminim biologjik që përfshin analizat e gjakut dhe urinës.</w:t>
      </w:r>
    </w:p>
    <w:p w:rsidR="00244350" w:rsidRDefault="00244350" w:rsidP="00244350">
      <w:pPr>
        <w:spacing w:after="0" w:line="259" w:lineRule="auto"/>
        <w:ind w:left="720" w:firstLine="0"/>
        <w:jc w:val="left"/>
      </w:pPr>
      <w:r>
        <w:t>22.5.4 Një ekzaminim neurologjik duke përfshirë një elektroencefalogram.</w:t>
      </w:r>
    </w:p>
    <w:p w:rsidR="00244350" w:rsidRDefault="00244350" w:rsidP="00244350">
      <w:pPr>
        <w:spacing w:after="0" w:line="259" w:lineRule="auto"/>
        <w:ind w:left="720" w:firstLine="0"/>
        <w:jc w:val="left"/>
      </w:pPr>
      <w:r>
        <w:t>22.5.5 Një x-ray kafkë.</w:t>
      </w:r>
    </w:p>
    <w:p w:rsidR="00244350" w:rsidRDefault="00244350" w:rsidP="00244350">
      <w:pPr>
        <w:spacing w:after="0" w:line="259" w:lineRule="auto"/>
        <w:ind w:left="720" w:firstLine="0"/>
        <w:jc w:val="left"/>
      </w:pPr>
      <w:r>
        <w:t>22.5.6 Një ekzaminim logjik kardio, duke përfshirë një elektrokardiogram.</w:t>
      </w:r>
    </w:p>
    <w:p w:rsidR="00244350" w:rsidRDefault="00244350" w:rsidP="00244350">
      <w:pPr>
        <w:spacing w:after="0" w:line="259" w:lineRule="auto"/>
        <w:ind w:left="720" w:firstLine="0"/>
        <w:jc w:val="left"/>
      </w:pPr>
      <w:r>
        <w:t>22.5.7 Një ekzaminim me tomografi të kompjuterizuar të kafkës, nëse është e mundur.</w:t>
      </w:r>
    </w:p>
    <w:p w:rsidR="00244350" w:rsidRDefault="00244350" w:rsidP="00244350">
      <w:pPr>
        <w:spacing w:after="0" w:line="259" w:lineRule="auto"/>
        <w:ind w:left="720" w:firstLine="0"/>
        <w:jc w:val="left"/>
      </w:pPr>
      <w:r>
        <w:t xml:space="preserve">22.5.8 Çdo ekzaminim tjetër i detyrueshëm sipas ligjeve të vendit nga i cili është </w:t>
      </w:r>
      <w:r w:rsidR="001452E6">
        <w:t>garus</w:t>
      </w:r>
      <w:r>
        <w:t>i.</w:t>
      </w:r>
    </w:p>
    <w:p w:rsidR="00244350" w:rsidRDefault="00244350" w:rsidP="00244350">
      <w:pPr>
        <w:spacing w:after="0" w:line="259" w:lineRule="auto"/>
        <w:ind w:left="720" w:firstLine="0"/>
        <w:jc w:val="left"/>
      </w:pPr>
      <w:r>
        <w:t> </w:t>
      </w:r>
    </w:p>
    <w:p w:rsidR="00244350" w:rsidRDefault="00244350" w:rsidP="00244350">
      <w:pPr>
        <w:spacing w:after="0" w:line="259" w:lineRule="auto"/>
        <w:ind w:left="720" w:firstLine="0"/>
        <w:jc w:val="left"/>
      </w:pPr>
      <w:r>
        <w:t>Një ekzaminim mjekësor duhet të përsëritet të paktën një herë në vit dhe duhet të përfshijë pikat 1, 2 dhe 4 më lart.</w:t>
      </w:r>
    </w:p>
    <w:p w:rsidR="00244350" w:rsidRDefault="00244350" w:rsidP="00244350">
      <w:pPr>
        <w:spacing w:after="0" w:line="259" w:lineRule="auto"/>
        <w:ind w:left="720" w:firstLine="0"/>
        <w:jc w:val="left"/>
      </w:pPr>
      <w:r>
        <w:t> </w:t>
      </w:r>
    </w:p>
    <w:p w:rsidR="00244350" w:rsidRDefault="00244350" w:rsidP="00244350">
      <w:pPr>
        <w:spacing w:after="0" w:line="259" w:lineRule="auto"/>
        <w:ind w:left="720" w:firstLine="0"/>
        <w:jc w:val="left"/>
      </w:pPr>
      <w:r>
        <w:t>22.6 Fleta e rrjedhës mjekësore: Miratimi i fletës së rrjedhës mjekësore për të dokumentuar mjekësisht një periudhë para dhe pas.</w:t>
      </w:r>
    </w:p>
    <w:p w:rsidR="00691193" w:rsidRDefault="00691193" w:rsidP="00244350">
      <w:pPr>
        <w:spacing w:after="0" w:line="259" w:lineRule="auto"/>
        <w:ind w:left="720" w:firstLine="0"/>
        <w:jc w:val="left"/>
      </w:pPr>
    </w:p>
    <w:p w:rsidR="00691193" w:rsidRDefault="00691193" w:rsidP="00244350">
      <w:pPr>
        <w:spacing w:after="0" w:line="259" w:lineRule="auto"/>
        <w:ind w:left="720" w:firstLine="0"/>
        <w:jc w:val="left"/>
      </w:pPr>
    </w:p>
    <w:p w:rsidR="00691193" w:rsidRDefault="00691193" w:rsidP="00244350">
      <w:pPr>
        <w:spacing w:after="0" w:line="259" w:lineRule="auto"/>
        <w:ind w:left="720" w:firstLine="0"/>
        <w:jc w:val="left"/>
      </w:pPr>
    </w:p>
    <w:p w:rsidR="00691193" w:rsidRDefault="00691193" w:rsidP="00244350">
      <w:pPr>
        <w:spacing w:after="0" w:line="259" w:lineRule="auto"/>
        <w:ind w:left="720" w:firstLine="0"/>
        <w:jc w:val="left"/>
      </w:pPr>
    </w:p>
    <w:p w:rsidR="00691193" w:rsidRDefault="00691193" w:rsidP="00244350">
      <w:pPr>
        <w:spacing w:after="0" w:line="259" w:lineRule="auto"/>
        <w:ind w:left="720" w:firstLine="0"/>
        <w:jc w:val="left"/>
      </w:pPr>
    </w:p>
    <w:p w:rsidR="00691193" w:rsidRDefault="00691193" w:rsidP="00244350">
      <w:pPr>
        <w:spacing w:after="0" w:line="259" w:lineRule="auto"/>
        <w:ind w:left="720" w:firstLine="0"/>
        <w:jc w:val="left"/>
      </w:pPr>
    </w:p>
    <w:p w:rsidR="00691193" w:rsidRDefault="00691193" w:rsidP="00244350">
      <w:pPr>
        <w:spacing w:after="0" w:line="259" w:lineRule="auto"/>
        <w:ind w:left="720" w:firstLine="0"/>
        <w:jc w:val="left"/>
      </w:pPr>
    </w:p>
    <w:p w:rsidR="00691193" w:rsidRDefault="00691193" w:rsidP="00244350">
      <w:pPr>
        <w:spacing w:after="0" w:line="259" w:lineRule="auto"/>
        <w:ind w:left="720" w:firstLine="0"/>
        <w:jc w:val="left"/>
      </w:pPr>
    </w:p>
    <w:p w:rsidR="00365775" w:rsidRDefault="00316742" w:rsidP="00244350">
      <w:pPr>
        <w:spacing w:after="0" w:line="259" w:lineRule="auto"/>
        <w:ind w:left="720" w:firstLine="0"/>
        <w:jc w:val="left"/>
      </w:pPr>
      <w:r>
        <w:t xml:space="preserve"> </w:t>
      </w:r>
    </w:p>
    <w:p w:rsidR="00365775" w:rsidRDefault="00D679BF">
      <w:pPr>
        <w:pStyle w:val="Heading1"/>
        <w:ind w:left="715"/>
      </w:pPr>
      <w:r>
        <w:lastRenderedPageBreak/>
        <w:t>RREGULLI XXIII</w:t>
      </w:r>
      <w:r>
        <w:rPr>
          <w:rFonts w:ascii="Angsana New" w:eastAsia="Angsana New" w:hAnsi="Angsana New" w:cs="Angsana New"/>
        </w:rPr>
        <w:t>:</w:t>
      </w:r>
      <w:r>
        <w:t>MBIKQYRJA  E DOKTORRIT</w:t>
      </w:r>
    </w:p>
    <w:p w:rsidR="00365775" w:rsidRDefault="00316742">
      <w:pPr>
        <w:spacing w:after="45" w:line="259" w:lineRule="auto"/>
        <w:ind w:left="720" w:firstLine="0"/>
        <w:jc w:val="left"/>
      </w:pPr>
      <w:r>
        <w:t xml:space="preserve"> </w:t>
      </w:r>
    </w:p>
    <w:p w:rsidR="00D679BF" w:rsidRPr="00D679BF" w:rsidRDefault="00D679BF" w:rsidP="00D679BF">
      <w:pPr>
        <w:pStyle w:val="Heading1"/>
        <w:ind w:left="715"/>
        <w:rPr>
          <w:b w:val="0"/>
          <w:color w:val="000000"/>
          <w:sz w:val="24"/>
          <w:lang w:val="sq-AL" w:bidi="en-US"/>
        </w:rPr>
      </w:pPr>
      <w:r w:rsidRPr="00D679BF">
        <w:rPr>
          <w:b w:val="0"/>
          <w:color w:val="000000"/>
          <w:sz w:val="24"/>
          <w:lang w:val="sq-AL" w:bidi="en-US"/>
        </w:rPr>
        <w:t xml:space="preserve">23.1 Pjesëmarrja e kërkuar: Një mjek i kualifikuar i mjekësisë, i aprovuar, do të jetë i pranishëm gjatë gjithë garës dhe nuk duhet të largohet nga vendi ku mbahet para përfundimit të periudhës së fundit dhe derisa doktori të ketë parë 2 </w:t>
      </w:r>
      <w:r>
        <w:rPr>
          <w:b w:val="0"/>
          <w:color w:val="000000"/>
          <w:sz w:val="24"/>
          <w:lang w:val="sq-AL" w:bidi="en-US"/>
        </w:rPr>
        <w:t>garusit</w:t>
      </w:r>
      <w:r w:rsidRPr="00D679BF">
        <w:rPr>
          <w:b w:val="0"/>
          <w:color w:val="000000"/>
          <w:sz w:val="24"/>
          <w:lang w:val="sq-AL" w:bidi="en-US"/>
        </w:rPr>
        <w:t xml:space="preserve"> që morën pjesë në tha periudha. Mjeku mund të përdorë doreza kirurgjikale gjatë periudhave të punës.</w:t>
      </w:r>
    </w:p>
    <w:p w:rsidR="00D679BF" w:rsidRPr="00D679BF" w:rsidRDefault="00D679BF" w:rsidP="00D679BF">
      <w:pPr>
        <w:pStyle w:val="Heading1"/>
        <w:ind w:left="715"/>
        <w:rPr>
          <w:b w:val="0"/>
          <w:color w:val="000000"/>
          <w:sz w:val="24"/>
          <w:lang w:val="sq-AL" w:bidi="en-US"/>
        </w:rPr>
      </w:pPr>
      <w:r w:rsidRPr="00D679BF">
        <w:rPr>
          <w:b w:val="0"/>
          <w:color w:val="000000"/>
          <w:sz w:val="24"/>
          <w:lang w:val="sq-AL" w:bidi="en-US"/>
        </w:rPr>
        <w:t> </w:t>
      </w:r>
    </w:p>
    <w:p w:rsidR="00D679BF" w:rsidRDefault="00D679BF" w:rsidP="00D679BF">
      <w:pPr>
        <w:pStyle w:val="Heading1"/>
        <w:ind w:left="715"/>
        <w:rPr>
          <w:b w:val="0"/>
          <w:color w:val="000000"/>
          <w:sz w:val="24"/>
          <w:lang w:val="sq-AL" w:bidi="en-US"/>
        </w:rPr>
      </w:pPr>
      <w:r w:rsidRPr="00D679BF">
        <w:rPr>
          <w:b w:val="0"/>
          <w:color w:val="000000"/>
          <w:sz w:val="24"/>
          <w:lang w:val="sq-AL" w:bidi="en-US"/>
        </w:rPr>
        <w:t>23.2 Rregullimi i vendndodhjes: Mjekët zyrtarë duhet të ulen pranë rrjetës.</w:t>
      </w:r>
    </w:p>
    <w:p w:rsidR="00D679BF" w:rsidRDefault="00D679BF" w:rsidP="00D679BF">
      <w:pPr>
        <w:pStyle w:val="Heading1"/>
        <w:ind w:left="715"/>
        <w:rPr>
          <w:b w:val="0"/>
          <w:color w:val="000000"/>
          <w:sz w:val="24"/>
          <w:lang w:val="sq-AL" w:bidi="en-US"/>
        </w:rPr>
      </w:pPr>
    </w:p>
    <w:p w:rsidR="00365775" w:rsidRDefault="00554875" w:rsidP="00D679BF">
      <w:pPr>
        <w:pStyle w:val="Heading1"/>
        <w:ind w:left="715"/>
      </w:pPr>
      <w:r>
        <w:rPr>
          <w:color w:val="16365D"/>
        </w:rPr>
        <w:t>RREGULLI XX</w:t>
      </w:r>
      <w:r w:rsidR="00A04B34">
        <w:rPr>
          <w:color w:val="16365D"/>
        </w:rPr>
        <w:t>I</w:t>
      </w:r>
      <w:r>
        <w:rPr>
          <w:color w:val="16365D"/>
        </w:rPr>
        <w:t>V</w:t>
      </w:r>
      <w:r>
        <w:rPr>
          <w:rFonts w:ascii="Angsana New" w:eastAsia="Angsana New" w:hAnsi="Angsana New" w:cs="Angsana New"/>
          <w:color w:val="16365D"/>
        </w:rPr>
        <w:t>:</w:t>
      </w:r>
      <w:r>
        <w:rPr>
          <w:color w:val="16365D"/>
        </w:rPr>
        <w:t>KUFIRI MINIMAL DHE MAKSIMAL I GARUESEVE</w:t>
      </w:r>
    </w:p>
    <w:p w:rsidR="00365775" w:rsidRDefault="00316742">
      <w:pPr>
        <w:spacing w:after="174" w:line="259" w:lineRule="auto"/>
        <w:ind w:left="720" w:firstLine="0"/>
        <w:jc w:val="left"/>
      </w:pPr>
      <w:r>
        <w:t xml:space="preserve"> </w:t>
      </w:r>
    </w:p>
    <w:p w:rsidR="00285683" w:rsidRPr="00285683" w:rsidRDefault="00316742" w:rsidP="00285683">
      <w:pPr>
        <w:tabs>
          <w:tab w:val="center" w:pos="916"/>
          <w:tab w:val="center" w:pos="2036"/>
        </w:tabs>
        <w:spacing w:after="125"/>
        <w:ind w:left="0" w:firstLine="0"/>
        <w:jc w:val="left"/>
        <w:rPr>
          <w:sz w:val="22"/>
        </w:rPr>
      </w:pPr>
      <w:r>
        <w:rPr>
          <w:sz w:val="22"/>
        </w:rPr>
        <w:tab/>
      </w:r>
      <w:r w:rsidR="00285683" w:rsidRPr="00285683">
        <w:rPr>
          <w:sz w:val="22"/>
        </w:rPr>
        <w:t>24.1 Të rinjtë 10-11</w:t>
      </w:r>
    </w:p>
    <w:p w:rsidR="00285683" w:rsidRPr="00285683" w:rsidRDefault="00285683" w:rsidP="00285683">
      <w:pPr>
        <w:tabs>
          <w:tab w:val="center" w:pos="916"/>
          <w:tab w:val="center" w:pos="2036"/>
        </w:tabs>
        <w:spacing w:after="125"/>
        <w:ind w:left="0" w:firstLine="0"/>
        <w:jc w:val="left"/>
        <w:rPr>
          <w:sz w:val="22"/>
        </w:rPr>
      </w:pPr>
      <w:r w:rsidRPr="00285683">
        <w:rPr>
          <w:sz w:val="22"/>
        </w:rPr>
        <w:t>Minimumi: Jo më pak se 10 vjet</w:t>
      </w:r>
    </w:p>
    <w:p w:rsidR="00285683" w:rsidRPr="00285683" w:rsidRDefault="00285683" w:rsidP="00285683">
      <w:pPr>
        <w:tabs>
          <w:tab w:val="center" w:pos="916"/>
          <w:tab w:val="center" w:pos="2036"/>
        </w:tabs>
        <w:spacing w:after="125"/>
        <w:ind w:left="0" w:firstLine="0"/>
        <w:jc w:val="left"/>
        <w:rPr>
          <w:sz w:val="22"/>
        </w:rPr>
      </w:pPr>
      <w:r w:rsidRPr="00285683">
        <w:rPr>
          <w:sz w:val="22"/>
        </w:rPr>
        <w:t>Maksimumi: Jo më shumë se 11 vjet</w:t>
      </w:r>
    </w:p>
    <w:p w:rsidR="00285683" w:rsidRPr="00285683" w:rsidRDefault="00285683" w:rsidP="00285683">
      <w:pPr>
        <w:tabs>
          <w:tab w:val="center" w:pos="916"/>
          <w:tab w:val="center" w:pos="2036"/>
        </w:tabs>
        <w:spacing w:after="125"/>
        <w:ind w:left="0" w:firstLine="0"/>
        <w:jc w:val="left"/>
        <w:rPr>
          <w:sz w:val="22"/>
        </w:rPr>
      </w:pPr>
      <w:r w:rsidRPr="00285683">
        <w:rPr>
          <w:sz w:val="22"/>
        </w:rPr>
        <w:t>* Divizioni i të Rinjve 10-11 përfshin ditlindjen e tij të 10-të deri në ditën para 12 vjetorit të lindjes së tij</w:t>
      </w:r>
    </w:p>
    <w:p w:rsidR="00285683" w:rsidRPr="00285683" w:rsidRDefault="00285683" w:rsidP="00285683">
      <w:pPr>
        <w:tabs>
          <w:tab w:val="center" w:pos="916"/>
          <w:tab w:val="center" w:pos="2036"/>
        </w:tabs>
        <w:spacing w:after="125"/>
        <w:ind w:left="0" w:firstLine="0"/>
        <w:jc w:val="left"/>
        <w:rPr>
          <w:sz w:val="22"/>
        </w:rPr>
      </w:pPr>
      <w:r w:rsidRPr="00285683">
        <w:rPr>
          <w:sz w:val="22"/>
        </w:rPr>
        <w:t>24.2 Të rinjtë 12-13</w:t>
      </w:r>
    </w:p>
    <w:p w:rsidR="00285683" w:rsidRPr="00285683" w:rsidRDefault="00285683" w:rsidP="00285683">
      <w:pPr>
        <w:tabs>
          <w:tab w:val="center" w:pos="916"/>
          <w:tab w:val="center" w:pos="2036"/>
        </w:tabs>
        <w:spacing w:after="125"/>
        <w:ind w:left="0" w:firstLine="0"/>
        <w:jc w:val="left"/>
        <w:rPr>
          <w:sz w:val="22"/>
        </w:rPr>
      </w:pPr>
      <w:r w:rsidRPr="00285683">
        <w:rPr>
          <w:sz w:val="22"/>
        </w:rPr>
        <w:t>Minimum: Jo më pak se 12 vjet</w:t>
      </w:r>
    </w:p>
    <w:p w:rsidR="00285683" w:rsidRPr="00285683" w:rsidRDefault="00285683" w:rsidP="00285683">
      <w:pPr>
        <w:tabs>
          <w:tab w:val="center" w:pos="916"/>
          <w:tab w:val="center" w:pos="2036"/>
        </w:tabs>
        <w:spacing w:after="125"/>
        <w:ind w:left="0" w:firstLine="0"/>
        <w:jc w:val="left"/>
        <w:rPr>
          <w:sz w:val="22"/>
        </w:rPr>
      </w:pPr>
      <w:r w:rsidRPr="00285683">
        <w:rPr>
          <w:sz w:val="22"/>
        </w:rPr>
        <w:t>Maksimumi: Jo më shumë se 13 vjet</w:t>
      </w:r>
    </w:p>
    <w:p w:rsidR="00285683" w:rsidRPr="00285683" w:rsidRDefault="00285683" w:rsidP="00285683">
      <w:pPr>
        <w:tabs>
          <w:tab w:val="center" w:pos="916"/>
          <w:tab w:val="center" w:pos="2036"/>
        </w:tabs>
        <w:spacing w:after="125"/>
        <w:ind w:left="0" w:firstLine="0"/>
        <w:jc w:val="left"/>
        <w:rPr>
          <w:sz w:val="22"/>
        </w:rPr>
      </w:pPr>
      <w:r w:rsidRPr="00285683">
        <w:rPr>
          <w:sz w:val="22"/>
        </w:rPr>
        <w:t>* Divizioni i Rinisë 12-13 përfshin 12 vjetorin e tij / saj deri në një ditë para ditës së 14-të</w:t>
      </w:r>
    </w:p>
    <w:p w:rsidR="00285683" w:rsidRPr="00285683" w:rsidRDefault="00285683" w:rsidP="00285683">
      <w:pPr>
        <w:tabs>
          <w:tab w:val="center" w:pos="916"/>
          <w:tab w:val="center" w:pos="2036"/>
        </w:tabs>
        <w:spacing w:after="125"/>
        <w:ind w:left="0" w:firstLine="0"/>
        <w:jc w:val="left"/>
        <w:rPr>
          <w:sz w:val="22"/>
        </w:rPr>
      </w:pPr>
      <w:r w:rsidRPr="00285683">
        <w:rPr>
          <w:sz w:val="22"/>
        </w:rPr>
        <w:t> </w:t>
      </w:r>
    </w:p>
    <w:p w:rsidR="00285683" w:rsidRPr="00285683" w:rsidRDefault="00285683" w:rsidP="00285683">
      <w:pPr>
        <w:tabs>
          <w:tab w:val="center" w:pos="916"/>
          <w:tab w:val="center" w:pos="2036"/>
        </w:tabs>
        <w:spacing w:after="125"/>
        <w:ind w:left="0" w:firstLine="0"/>
        <w:jc w:val="left"/>
        <w:rPr>
          <w:sz w:val="22"/>
        </w:rPr>
      </w:pPr>
      <w:r w:rsidRPr="00285683">
        <w:rPr>
          <w:sz w:val="22"/>
        </w:rPr>
        <w:t>24.3 Të rinjtë 14-15</w:t>
      </w:r>
    </w:p>
    <w:p w:rsidR="00285683" w:rsidRPr="00285683" w:rsidRDefault="00285683" w:rsidP="00285683">
      <w:pPr>
        <w:tabs>
          <w:tab w:val="center" w:pos="916"/>
          <w:tab w:val="center" w:pos="2036"/>
        </w:tabs>
        <w:spacing w:after="125"/>
        <w:ind w:left="0" w:firstLine="0"/>
        <w:jc w:val="left"/>
        <w:rPr>
          <w:sz w:val="22"/>
        </w:rPr>
      </w:pPr>
      <w:r w:rsidRPr="00285683">
        <w:rPr>
          <w:sz w:val="22"/>
        </w:rPr>
        <w:t>Minimum: Jo më pak se 14 vjet</w:t>
      </w:r>
    </w:p>
    <w:p w:rsidR="00285683" w:rsidRPr="00285683" w:rsidRDefault="00285683" w:rsidP="00285683">
      <w:pPr>
        <w:tabs>
          <w:tab w:val="center" w:pos="916"/>
          <w:tab w:val="center" w:pos="2036"/>
        </w:tabs>
        <w:spacing w:after="125"/>
        <w:ind w:left="0" w:firstLine="0"/>
        <w:jc w:val="left"/>
        <w:rPr>
          <w:sz w:val="22"/>
        </w:rPr>
      </w:pPr>
      <w:r w:rsidRPr="00285683">
        <w:rPr>
          <w:sz w:val="22"/>
        </w:rPr>
        <w:t>Maksimumi: Jo më shumë se 15 vjet</w:t>
      </w:r>
    </w:p>
    <w:p w:rsidR="00285683" w:rsidRPr="00285683" w:rsidRDefault="00285683" w:rsidP="00285683">
      <w:pPr>
        <w:tabs>
          <w:tab w:val="center" w:pos="916"/>
          <w:tab w:val="center" w:pos="2036"/>
        </w:tabs>
        <w:spacing w:after="125"/>
        <w:ind w:left="0" w:firstLine="0"/>
        <w:jc w:val="left"/>
        <w:rPr>
          <w:sz w:val="22"/>
        </w:rPr>
      </w:pPr>
      <w:r w:rsidRPr="00285683">
        <w:rPr>
          <w:sz w:val="22"/>
        </w:rPr>
        <w:t>* Divizioni i të Rinjve 14-15 nga dita e 14-të e tij / saj deri në ditën para datës së 16-të të tij / saj</w:t>
      </w:r>
    </w:p>
    <w:p w:rsidR="00285683" w:rsidRPr="00285683" w:rsidRDefault="00285683" w:rsidP="00285683">
      <w:pPr>
        <w:tabs>
          <w:tab w:val="center" w:pos="916"/>
          <w:tab w:val="center" w:pos="2036"/>
        </w:tabs>
        <w:spacing w:after="125"/>
        <w:ind w:left="0" w:firstLine="0"/>
        <w:jc w:val="left"/>
        <w:rPr>
          <w:sz w:val="22"/>
        </w:rPr>
      </w:pPr>
      <w:r w:rsidRPr="00285683">
        <w:rPr>
          <w:sz w:val="22"/>
        </w:rPr>
        <w:t> </w:t>
      </w:r>
    </w:p>
    <w:p w:rsidR="00285683" w:rsidRPr="00285683" w:rsidRDefault="00285683" w:rsidP="00285683">
      <w:pPr>
        <w:tabs>
          <w:tab w:val="center" w:pos="916"/>
          <w:tab w:val="center" w:pos="2036"/>
        </w:tabs>
        <w:spacing w:after="125"/>
        <w:ind w:left="0" w:firstLine="0"/>
        <w:jc w:val="left"/>
        <w:rPr>
          <w:sz w:val="22"/>
        </w:rPr>
      </w:pPr>
      <w:r w:rsidRPr="00285683">
        <w:rPr>
          <w:sz w:val="22"/>
        </w:rPr>
        <w:t>24.4 Të rinjtë 16-17</w:t>
      </w:r>
    </w:p>
    <w:p w:rsidR="00285683" w:rsidRPr="00285683" w:rsidRDefault="00285683" w:rsidP="00285683">
      <w:pPr>
        <w:tabs>
          <w:tab w:val="center" w:pos="916"/>
          <w:tab w:val="center" w:pos="2036"/>
        </w:tabs>
        <w:spacing w:after="125"/>
        <w:ind w:left="0" w:firstLine="0"/>
        <w:jc w:val="left"/>
        <w:rPr>
          <w:sz w:val="22"/>
        </w:rPr>
      </w:pPr>
      <w:r w:rsidRPr="00285683">
        <w:rPr>
          <w:sz w:val="22"/>
        </w:rPr>
        <w:t>Minimum: Jo më pak se 16 vjet</w:t>
      </w:r>
    </w:p>
    <w:p w:rsidR="00285683" w:rsidRPr="00285683" w:rsidRDefault="00285683" w:rsidP="00285683">
      <w:pPr>
        <w:tabs>
          <w:tab w:val="center" w:pos="916"/>
          <w:tab w:val="center" w:pos="2036"/>
        </w:tabs>
        <w:spacing w:after="125"/>
        <w:ind w:left="0" w:firstLine="0"/>
        <w:jc w:val="left"/>
        <w:rPr>
          <w:sz w:val="22"/>
        </w:rPr>
      </w:pPr>
      <w:r w:rsidRPr="00285683">
        <w:rPr>
          <w:sz w:val="22"/>
        </w:rPr>
        <w:t>Maksimumi: Jo më shumë se 17 vjet</w:t>
      </w:r>
    </w:p>
    <w:p w:rsidR="00285683" w:rsidRPr="00285683" w:rsidRDefault="00285683" w:rsidP="00285683">
      <w:pPr>
        <w:tabs>
          <w:tab w:val="center" w:pos="916"/>
          <w:tab w:val="center" w:pos="2036"/>
        </w:tabs>
        <w:spacing w:after="125"/>
        <w:ind w:left="0" w:firstLine="0"/>
        <w:jc w:val="left"/>
        <w:rPr>
          <w:sz w:val="22"/>
        </w:rPr>
      </w:pPr>
      <w:r w:rsidRPr="00285683">
        <w:rPr>
          <w:sz w:val="22"/>
        </w:rPr>
        <w:t>* Divizioni i të Rinjve 16-17 përfshin ditën e 16-të të tij / saj deri në ditën para 18 vjetorit të lindjes.</w:t>
      </w:r>
    </w:p>
    <w:p w:rsidR="00285683" w:rsidRPr="00285683" w:rsidRDefault="00285683" w:rsidP="00285683">
      <w:pPr>
        <w:tabs>
          <w:tab w:val="center" w:pos="916"/>
          <w:tab w:val="center" w:pos="2036"/>
        </w:tabs>
        <w:spacing w:after="125"/>
        <w:ind w:left="0" w:firstLine="0"/>
        <w:jc w:val="left"/>
        <w:rPr>
          <w:sz w:val="22"/>
        </w:rPr>
      </w:pPr>
      <w:r w:rsidRPr="00285683">
        <w:rPr>
          <w:sz w:val="22"/>
        </w:rPr>
        <w:t> </w:t>
      </w:r>
    </w:p>
    <w:p w:rsidR="00285683" w:rsidRPr="00285683" w:rsidRDefault="00285683" w:rsidP="00285683">
      <w:pPr>
        <w:tabs>
          <w:tab w:val="center" w:pos="916"/>
          <w:tab w:val="center" w:pos="2036"/>
        </w:tabs>
        <w:spacing w:after="125"/>
        <w:ind w:left="0" w:firstLine="0"/>
        <w:jc w:val="left"/>
        <w:rPr>
          <w:sz w:val="22"/>
        </w:rPr>
      </w:pPr>
      <w:r w:rsidRPr="00285683">
        <w:rPr>
          <w:sz w:val="22"/>
        </w:rPr>
        <w:t>24.5 Konkurruese Mashkull 18-23 Minimum: Jo më pak se 18 vjet</w:t>
      </w:r>
    </w:p>
    <w:p w:rsidR="00285683" w:rsidRPr="00285683" w:rsidRDefault="00285683" w:rsidP="00285683">
      <w:pPr>
        <w:tabs>
          <w:tab w:val="center" w:pos="916"/>
          <w:tab w:val="center" w:pos="2036"/>
        </w:tabs>
        <w:spacing w:after="125"/>
        <w:ind w:left="0" w:firstLine="0"/>
        <w:jc w:val="left"/>
        <w:rPr>
          <w:sz w:val="22"/>
        </w:rPr>
      </w:pPr>
      <w:r w:rsidRPr="00285683">
        <w:rPr>
          <w:sz w:val="22"/>
        </w:rPr>
        <w:t>Maksimumi: Jo më shumë se 23 vjet</w:t>
      </w:r>
    </w:p>
    <w:p w:rsidR="00285683" w:rsidRPr="00285683" w:rsidRDefault="00285683" w:rsidP="00285683">
      <w:pPr>
        <w:tabs>
          <w:tab w:val="center" w:pos="916"/>
          <w:tab w:val="center" w:pos="2036"/>
        </w:tabs>
        <w:spacing w:after="125"/>
        <w:ind w:left="0" w:firstLine="0"/>
        <w:jc w:val="left"/>
        <w:rPr>
          <w:sz w:val="22"/>
        </w:rPr>
      </w:pPr>
      <w:r w:rsidRPr="00285683">
        <w:rPr>
          <w:sz w:val="22"/>
        </w:rPr>
        <w:t>* Divizioni konkurrues i meshkujve përfshin ditën e 18-të të tij deri në ditën para 24 vjetorit të lindjes.</w:t>
      </w:r>
    </w:p>
    <w:p w:rsidR="00285683" w:rsidRPr="00285683" w:rsidRDefault="00285683" w:rsidP="00285683">
      <w:pPr>
        <w:tabs>
          <w:tab w:val="center" w:pos="916"/>
          <w:tab w:val="center" w:pos="2036"/>
        </w:tabs>
        <w:spacing w:after="125"/>
        <w:ind w:left="0" w:firstLine="0"/>
        <w:jc w:val="left"/>
        <w:rPr>
          <w:sz w:val="22"/>
        </w:rPr>
      </w:pPr>
      <w:r w:rsidRPr="00285683">
        <w:rPr>
          <w:sz w:val="22"/>
        </w:rPr>
        <w:t> </w:t>
      </w:r>
    </w:p>
    <w:p w:rsidR="00285683" w:rsidRPr="00285683" w:rsidRDefault="00285683" w:rsidP="00285683">
      <w:pPr>
        <w:tabs>
          <w:tab w:val="center" w:pos="916"/>
          <w:tab w:val="center" w:pos="2036"/>
        </w:tabs>
        <w:spacing w:after="125"/>
        <w:ind w:left="0" w:firstLine="0"/>
        <w:jc w:val="left"/>
        <w:rPr>
          <w:sz w:val="22"/>
        </w:rPr>
      </w:pPr>
      <w:r w:rsidRPr="00285683">
        <w:rPr>
          <w:sz w:val="22"/>
        </w:rPr>
        <w:t>24.6 Elita</w:t>
      </w:r>
    </w:p>
    <w:p w:rsidR="00285683" w:rsidRPr="00285683" w:rsidRDefault="00285683" w:rsidP="00285683">
      <w:pPr>
        <w:tabs>
          <w:tab w:val="center" w:pos="916"/>
          <w:tab w:val="center" w:pos="2036"/>
        </w:tabs>
        <w:spacing w:after="125"/>
        <w:ind w:left="0" w:firstLine="0"/>
        <w:jc w:val="left"/>
        <w:rPr>
          <w:sz w:val="22"/>
        </w:rPr>
      </w:pPr>
      <w:r w:rsidRPr="00285683">
        <w:rPr>
          <w:sz w:val="22"/>
        </w:rPr>
        <w:t>Minimum: Jo më pak se 17 vjet</w:t>
      </w:r>
    </w:p>
    <w:p w:rsidR="00285683" w:rsidRPr="00285683" w:rsidRDefault="00285683" w:rsidP="00285683">
      <w:pPr>
        <w:tabs>
          <w:tab w:val="center" w:pos="916"/>
          <w:tab w:val="center" w:pos="2036"/>
        </w:tabs>
        <w:spacing w:after="125"/>
        <w:ind w:left="0" w:firstLine="0"/>
        <w:jc w:val="left"/>
        <w:rPr>
          <w:sz w:val="22"/>
        </w:rPr>
      </w:pPr>
      <w:r w:rsidRPr="00285683">
        <w:rPr>
          <w:sz w:val="22"/>
        </w:rPr>
        <w:t>Maksimumi: Jo më shumë se 40 vjet</w:t>
      </w:r>
    </w:p>
    <w:p w:rsidR="005B4711" w:rsidRDefault="00285683" w:rsidP="00285683">
      <w:pPr>
        <w:tabs>
          <w:tab w:val="center" w:pos="916"/>
          <w:tab w:val="center" w:pos="2036"/>
        </w:tabs>
        <w:spacing w:after="125"/>
        <w:ind w:left="0" w:firstLine="0"/>
        <w:jc w:val="left"/>
        <w:rPr>
          <w:sz w:val="22"/>
        </w:rPr>
      </w:pPr>
      <w:r w:rsidRPr="00285683">
        <w:rPr>
          <w:sz w:val="22"/>
        </w:rPr>
        <w:lastRenderedPageBreak/>
        <w:t>* Divizioni i Elitës përfshin ditën e tij të 17-të deri në ditën para datës së 41-të</w:t>
      </w:r>
    </w:p>
    <w:p w:rsidR="005B4711" w:rsidRDefault="005B4711" w:rsidP="00285683">
      <w:pPr>
        <w:tabs>
          <w:tab w:val="center" w:pos="916"/>
          <w:tab w:val="center" w:pos="2036"/>
        </w:tabs>
        <w:spacing w:after="125"/>
        <w:ind w:left="0" w:firstLine="0"/>
        <w:jc w:val="left"/>
        <w:rPr>
          <w:sz w:val="22"/>
        </w:rPr>
      </w:pPr>
    </w:p>
    <w:p w:rsidR="00365775" w:rsidRPr="005B4711" w:rsidRDefault="00316742" w:rsidP="00285683">
      <w:pPr>
        <w:tabs>
          <w:tab w:val="center" w:pos="916"/>
          <w:tab w:val="center" w:pos="2036"/>
        </w:tabs>
        <w:spacing w:after="125"/>
        <w:ind w:left="0" w:firstLine="0"/>
        <w:jc w:val="left"/>
        <w:rPr>
          <w:b/>
          <w:sz w:val="28"/>
          <w:szCs w:val="28"/>
        </w:rPr>
      </w:pPr>
      <w:r>
        <w:t xml:space="preserve"> </w:t>
      </w:r>
      <w:r w:rsidR="005B4711" w:rsidRPr="005B4711">
        <w:rPr>
          <w:b/>
          <w:color w:val="16365D"/>
          <w:sz w:val="28"/>
          <w:szCs w:val="28"/>
        </w:rPr>
        <w:t>REGULLI XXV</w:t>
      </w:r>
      <w:r w:rsidR="005B4711" w:rsidRPr="005B4711">
        <w:rPr>
          <w:rFonts w:ascii="Angsana New" w:eastAsia="Angsana New" w:hAnsi="Angsana New" w:cs="Angsana New"/>
          <w:b/>
          <w:color w:val="16365D"/>
          <w:sz w:val="28"/>
          <w:szCs w:val="28"/>
        </w:rPr>
        <w:t xml:space="preserve">: </w:t>
      </w:r>
      <w:r w:rsidR="005B4711" w:rsidRPr="005B4711">
        <w:rPr>
          <w:b/>
          <w:color w:val="16365D"/>
          <w:sz w:val="28"/>
          <w:szCs w:val="28"/>
        </w:rPr>
        <w:t>RAPORTET NGA ZYRTARET</w:t>
      </w:r>
    </w:p>
    <w:p w:rsidR="001F7592" w:rsidRPr="001F7592" w:rsidRDefault="001F7592">
      <w:pPr>
        <w:pStyle w:val="Heading1"/>
        <w:ind w:left="715"/>
        <w:rPr>
          <w:b w:val="0"/>
          <w:color w:val="000000"/>
          <w:sz w:val="22"/>
          <w:lang w:val="sq-AL" w:bidi="en-US"/>
        </w:rPr>
      </w:pPr>
      <w:r w:rsidRPr="001F7592">
        <w:rPr>
          <w:b w:val="0"/>
          <w:color w:val="000000"/>
          <w:sz w:val="22"/>
          <w:lang w:val="sq-AL" w:bidi="en-US"/>
        </w:rPr>
        <w:t>25.1 Raportet në media: Anëtarët ekzekutivë, anëtarët e jurisë mjekësore, anëtarët e Komisionit të IFMA-s dhe gjyqtarët / gjyqtarët që veprojnë si zyrtarë nuk duhet të bëjnë raportime për shtypin ose të bëjnë deklarata në televizion ose radio, për çështjet që kanë të bëjnë me boksin ose zyrtimin në ato ngjarje. Vetëm Presidenti ose personi i autorizuar nga Presidenti ka të drejtë të flasë me mediat.</w:t>
      </w:r>
    </w:p>
    <w:p w:rsidR="001F7592" w:rsidRDefault="001F7592">
      <w:pPr>
        <w:pStyle w:val="Heading1"/>
        <w:ind w:left="715"/>
        <w:rPr>
          <w:color w:val="000000"/>
          <w:sz w:val="22"/>
          <w:lang w:val="sq-AL" w:bidi="en-US"/>
        </w:rPr>
      </w:pPr>
    </w:p>
    <w:p w:rsidR="00365775" w:rsidRDefault="00316742" w:rsidP="00691193">
      <w:pPr>
        <w:pStyle w:val="Heading1"/>
        <w:ind w:left="715"/>
      </w:pPr>
      <w:r>
        <w:t xml:space="preserve">  </w:t>
      </w:r>
      <w:r w:rsidR="00A03CDB">
        <w:rPr>
          <w:color w:val="16365D"/>
        </w:rPr>
        <w:t>RREGULLI XXVI</w:t>
      </w:r>
      <w:r w:rsidR="00A03CDB">
        <w:rPr>
          <w:rFonts w:ascii="Angsana New" w:eastAsia="Angsana New" w:hAnsi="Angsana New" w:cs="Angsana New"/>
          <w:color w:val="16365D"/>
        </w:rPr>
        <w:t>:</w:t>
      </w:r>
      <w:r w:rsidR="00A03CDB">
        <w:rPr>
          <w:sz w:val="22"/>
        </w:rPr>
        <w:t xml:space="preserve"> </w:t>
      </w:r>
      <w:r w:rsidR="00A03CDB">
        <w:rPr>
          <w:sz w:val="22"/>
        </w:rPr>
        <w:tab/>
      </w:r>
      <w:r w:rsidR="00A03CDB">
        <w:rPr>
          <w:color w:val="16365D"/>
        </w:rPr>
        <w:t>KONFIRMIMI</w:t>
      </w:r>
    </w:p>
    <w:p w:rsidR="00744AFA" w:rsidRDefault="00744AFA">
      <w:pPr>
        <w:pStyle w:val="Heading1"/>
        <w:ind w:left="715"/>
        <w:rPr>
          <w:b w:val="0"/>
          <w:color w:val="000000"/>
          <w:sz w:val="22"/>
          <w:lang w:val="sq-AL" w:bidi="en-US"/>
        </w:rPr>
      </w:pPr>
      <w:r w:rsidRPr="00744AFA">
        <w:rPr>
          <w:b w:val="0"/>
          <w:color w:val="000000"/>
          <w:sz w:val="22"/>
          <w:lang w:val="sq-AL" w:bidi="en-US"/>
        </w:rPr>
        <w:t xml:space="preserve">26.1 Uniformiteti: Të gjitha </w:t>
      </w:r>
      <w:r>
        <w:rPr>
          <w:b w:val="0"/>
          <w:color w:val="000000"/>
          <w:sz w:val="22"/>
          <w:lang w:val="sq-AL" w:bidi="en-US"/>
        </w:rPr>
        <w:t>Fderatat</w:t>
      </w:r>
      <w:r w:rsidRPr="00744AFA">
        <w:rPr>
          <w:b w:val="0"/>
          <w:color w:val="000000"/>
          <w:sz w:val="22"/>
          <w:lang w:val="sq-AL" w:bidi="en-US"/>
        </w:rPr>
        <w:t xml:space="preserve"> e lidhura duhet t'i përshtasin rregullat e tyre me ato të IFMA, në mënyrë që të sigurohet uniformiteti i rregullave të muaythai amator në të gjithë botën, përveç nëse rregullat e </w:t>
      </w:r>
      <w:r>
        <w:rPr>
          <w:b w:val="0"/>
          <w:color w:val="000000"/>
          <w:sz w:val="22"/>
          <w:lang w:val="sq-AL" w:bidi="en-US"/>
        </w:rPr>
        <w:t>Fedeatave</w:t>
      </w:r>
      <w:r w:rsidRPr="00744AFA">
        <w:rPr>
          <w:b w:val="0"/>
          <w:color w:val="000000"/>
          <w:sz w:val="22"/>
          <w:lang w:val="sq-AL" w:bidi="en-US"/>
        </w:rPr>
        <w:t xml:space="preserve"> të lidhura janë më të rrepta se IFMA.</w:t>
      </w:r>
    </w:p>
    <w:p w:rsidR="00691193" w:rsidRPr="00691193" w:rsidRDefault="00691193" w:rsidP="00691193"/>
    <w:p w:rsidR="00744AFA" w:rsidRDefault="00744AFA">
      <w:pPr>
        <w:pStyle w:val="Heading1"/>
        <w:ind w:left="715"/>
        <w:rPr>
          <w:b w:val="0"/>
          <w:color w:val="000000"/>
          <w:sz w:val="22"/>
          <w:lang w:val="sq-AL" w:bidi="en-US"/>
        </w:rPr>
      </w:pPr>
    </w:p>
    <w:p w:rsidR="00365775" w:rsidRDefault="00316742">
      <w:pPr>
        <w:pStyle w:val="Heading1"/>
        <w:ind w:left="715"/>
      </w:pPr>
      <w:r>
        <w:t xml:space="preserve">  </w:t>
      </w:r>
      <w:r w:rsidR="00570645">
        <w:t>RREGULLI XXVII</w:t>
      </w:r>
      <w:r w:rsidR="00570645">
        <w:rPr>
          <w:rFonts w:ascii="Angsana New" w:eastAsia="Angsana New" w:hAnsi="Angsana New" w:cs="Angsana New"/>
        </w:rPr>
        <w:t>:</w:t>
      </w:r>
      <w:r w:rsidR="00570645">
        <w:rPr>
          <w:color w:val="000000"/>
          <w:sz w:val="22"/>
        </w:rPr>
        <w:t xml:space="preserve"> </w:t>
      </w:r>
      <w:r w:rsidR="00570645">
        <w:t>RREGULLA PER DIVIZIONIN E TE RINJEVE</w:t>
      </w:r>
    </w:p>
    <w:p w:rsidR="00365775" w:rsidRDefault="00316742">
      <w:pPr>
        <w:spacing w:after="192" w:line="259" w:lineRule="auto"/>
        <w:ind w:left="1094" w:firstLine="0"/>
        <w:jc w:val="left"/>
      </w:pPr>
      <w:r>
        <w:t xml:space="preserve"> </w:t>
      </w:r>
    </w:p>
    <w:p w:rsidR="00570645" w:rsidRDefault="00316742" w:rsidP="00570645">
      <w:pPr>
        <w:tabs>
          <w:tab w:val="center" w:pos="933"/>
          <w:tab w:val="center" w:pos="4703"/>
        </w:tabs>
        <w:spacing w:after="130"/>
        <w:ind w:left="0" w:firstLine="0"/>
        <w:jc w:val="left"/>
      </w:pPr>
      <w:r>
        <w:rPr>
          <w:sz w:val="22"/>
        </w:rPr>
        <w:tab/>
      </w:r>
      <w:r w:rsidR="00570645">
        <w:t>2</w:t>
      </w:r>
      <w:r w:rsidR="006650D2">
        <w:t>7</w:t>
      </w:r>
      <w:r w:rsidR="00570645">
        <w:t>.1 Për ndarjen e të rinjve 10-11, goditjet në kokë janë rreptësisht të ndaluara.</w:t>
      </w:r>
    </w:p>
    <w:p w:rsidR="00570645" w:rsidRDefault="00570645" w:rsidP="00570645">
      <w:pPr>
        <w:tabs>
          <w:tab w:val="center" w:pos="933"/>
          <w:tab w:val="center" w:pos="4703"/>
        </w:tabs>
        <w:spacing w:after="130"/>
        <w:ind w:left="0" w:firstLine="0"/>
        <w:jc w:val="left"/>
      </w:pPr>
      <w:r>
        <w:t> </w:t>
      </w:r>
    </w:p>
    <w:p w:rsidR="00570645" w:rsidRDefault="00570645" w:rsidP="00570645">
      <w:pPr>
        <w:tabs>
          <w:tab w:val="center" w:pos="933"/>
          <w:tab w:val="center" w:pos="4703"/>
        </w:tabs>
        <w:spacing w:after="130"/>
        <w:ind w:left="0" w:firstLine="0"/>
        <w:jc w:val="left"/>
      </w:pPr>
      <w:r>
        <w:t>2</w:t>
      </w:r>
      <w:r w:rsidR="006650D2">
        <w:t>7</w:t>
      </w:r>
      <w:r>
        <w:t>.2 Për ndarjen e të Rinjve 12-13, vetëm grushtimet dhe goditjet në kokë lejohen. Gjunjët dhe bërrylat në kokë janë rreptësisht të ndaluara. Grevat e gju dhe bërryl lejohen vetëm në trup.</w:t>
      </w:r>
    </w:p>
    <w:p w:rsidR="00570645" w:rsidRDefault="00570645" w:rsidP="00570645">
      <w:pPr>
        <w:tabs>
          <w:tab w:val="center" w:pos="933"/>
          <w:tab w:val="center" w:pos="4703"/>
        </w:tabs>
        <w:spacing w:after="130"/>
        <w:ind w:left="0" w:firstLine="0"/>
        <w:jc w:val="left"/>
      </w:pPr>
    </w:p>
    <w:p w:rsidR="00365775" w:rsidRPr="00884CFF" w:rsidRDefault="00884CFF" w:rsidP="00570645">
      <w:pPr>
        <w:tabs>
          <w:tab w:val="center" w:pos="933"/>
          <w:tab w:val="center" w:pos="4703"/>
        </w:tabs>
        <w:spacing w:after="130"/>
        <w:ind w:left="0" w:firstLine="0"/>
        <w:jc w:val="left"/>
        <w:rPr>
          <w:color w:val="1F4E79" w:themeColor="accent5" w:themeShade="80"/>
          <w:sz w:val="28"/>
          <w:szCs w:val="28"/>
        </w:rPr>
      </w:pPr>
      <w:r w:rsidRPr="00884CFF">
        <w:rPr>
          <w:color w:val="1F4E79" w:themeColor="accent5" w:themeShade="80"/>
          <w:sz w:val="28"/>
          <w:szCs w:val="28"/>
        </w:rPr>
        <w:t>RREGULLI XX</w:t>
      </w:r>
      <w:r w:rsidR="006650D2">
        <w:rPr>
          <w:color w:val="1F4E79" w:themeColor="accent5" w:themeShade="80"/>
          <w:sz w:val="28"/>
          <w:szCs w:val="28"/>
        </w:rPr>
        <w:t>V</w:t>
      </w:r>
      <w:r w:rsidRPr="00884CFF">
        <w:rPr>
          <w:color w:val="1F4E79" w:themeColor="accent5" w:themeShade="80"/>
          <w:sz w:val="28"/>
          <w:szCs w:val="28"/>
        </w:rPr>
        <w:t>I</w:t>
      </w:r>
      <w:r w:rsidR="006650D2">
        <w:rPr>
          <w:color w:val="1F4E79" w:themeColor="accent5" w:themeShade="80"/>
          <w:sz w:val="28"/>
          <w:szCs w:val="28"/>
        </w:rPr>
        <w:t>II</w:t>
      </w:r>
      <w:r w:rsidRPr="00884CFF">
        <w:rPr>
          <w:rFonts w:ascii="Angsana New" w:eastAsia="Angsana New" w:hAnsi="Angsana New" w:cs="Angsana New"/>
          <w:color w:val="1F4E79" w:themeColor="accent5" w:themeShade="80"/>
          <w:sz w:val="28"/>
          <w:szCs w:val="28"/>
        </w:rPr>
        <w:t xml:space="preserve">: </w:t>
      </w:r>
      <w:r w:rsidRPr="00884CFF">
        <w:rPr>
          <w:color w:val="1F4E79" w:themeColor="accent5" w:themeShade="80"/>
          <w:sz w:val="28"/>
          <w:szCs w:val="28"/>
        </w:rPr>
        <w:t>GARA PER TE RINJET NE  WAI KRU</w:t>
      </w:r>
    </w:p>
    <w:p w:rsidR="006650D2" w:rsidRDefault="00316742" w:rsidP="006650D2">
      <w:pPr>
        <w:tabs>
          <w:tab w:val="center" w:pos="933"/>
          <w:tab w:val="center" w:pos="2203"/>
        </w:tabs>
        <w:spacing w:after="130"/>
        <w:ind w:left="0" w:firstLine="0"/>
        <w:jc w:val="left"/>
      </w:pPr>
      <w:r>
        <w:rPr>
          <w:sz w:val="22"/>
        </w:rPr>
        <w:tab/>
      </w:r>
      <w:r w:rsidR="006650D2">
        <w:t>28.1 Kategoritë e moshës:</w:t>
      </w:r>
    </w:p>
    <w:p w:rsidR="006650D2" w:rsidRDefault="006650D2" w:rsidP="006650D2">
      <w:pPr>
        <w:tabs>
          <w:tab w:val="center" w:pos="933"/>
          <w:tab w:val="center" w:pos="2203"/>
        </w:tabs>
        <w:spacing w:after="130"/>
        <w:ind w:left="0" w:firstLine="0"/>
        <w:jc w:val="left"/>
      </w:pPr>
      <w:r>
        <w:t>Konkursi i Rinisë Wai Kru do të garojë në 2 grupmoshat e mëposhtme:</w:t>
      </w:r>
    </w:p>
    <w:p w:rsidR="006650D2" w:rsidRDefault="006650D2" w:rsidP="006650D2">
      <w:pPr>
        <w:tabs>
          <w:tab w:val="center" w:pos="933"/>
          <w:tab w:val="center" w:pos="2203"/>
        </w:tabs>
        <w:spacing w:after="130"/>
        <w:ind w:left="0" w:firstLine="0"/>
        <w:jc w:val="left"/>
      </w:pPr>
      <w:r>
        <w:t>• Nën 10 vjet</w:t>
      </w:r>
    </w:p>
    <w:p w:rsidR="006650D2" w:rsidRDefault="006650D2" w:rsidP="006650D2">
      <w:pPr>
        <w:tabs>
          <w:tab w:val="center" w:pos="933"/>
          <w:tab w:val="center" w:pos="2203"/>
        </w:tabs>
        <w:spacing w:after="130"/>
        <w:ind w:left="0" w:firstLine="0"/>
        <w:jc w:val="left"/>
      </w:pPr>
      <w:r>
        <w:t>• 10 - 13 vjet</w:t>
      </w:r>
    </w:p>
    <w:p w:rsidR="006650D2" w:rsidRDefault="006650D2" w:rsidP="006650D2">
      <w:pPr>
        <w:tabs>
          <w:tab w:val="center" w:pos="933"/>
          <w:tab w:val="center" w:pos="2203"/>
        </w:tabs>
        <w:spacing w:after="130"/>
        <w:ind w:left="0" w:firstLine="0"/>
        <w:jc w:val="left"/>
      </w:pPr>
      <w:r>
        <w:t> </w:t>
      </w:r>
    </w:p>
    <w:p w:rsidR="006650D2" w:rsidRDefault="006650D2" w:rsidP="006650D2">
      <w:pPr>
        <w:tabs>
          <w:tab w:val="center" w:pos="933"/>
          <w:tab w:val="center" w:pos="2203"/>
        </w:tabs>
        <w:spacing w:after="130"/>
        <w:ind w:left="0" w:firstLine="0"/>
        <w:jc w:val="left"/>
      </w:pPr>
      <w:r>
        <w:t>28.2  Kundërshtarët do të tërhiqen rastësisht.</w:t>
      </w:r>
    </w:p>
    <w:p w:rsidR="006650D2" w:rsidRDefault="006650D2" w:rsidP="006650D2">
      <w:pPr>
        <w:tabs>
          <w:tab w:val="center" w:pos="933"/>
          <w:tab w:val="center" w:pos="2203"/>
        </w:tabs>
        <w:spacing w:after="130"/>
        <w:ind w:left="0" w:firstLine="0"/>
        <w:jc w:val="left"/>
      </w:pPr>
      <w:r>
        <w:t> </w:t>
      </w:r>
    </w:p>
    <w:p w:rsidR="006650D2" w:rsidRDefault="006650D2" w:rsidP="006650D2">
      <w:pPr>
        <w:tabs>
          <w:tab w:val="center" w:pos="933"/>
          <w:tab w:val="center" w:pos="2203"/>
        </w:tabs>
        <w:spacing w:after="130"/>
        <w:ind w:left="0" w:firstLine="0"/>
        <w:jc w:val="left"/>
      </w:pPr>
      <w:r>
        <w:t>28.3 Formati i konkurrencës:</w:t>
      </w:r>
    </w:p>
    <w:p w:rsidR="006650D2" w:rsidRDefault="006650D2" w:rsidP="006650D2">
      <w:pPr>
        <w:tabs>
          <w:tab w:val="center" w:pos="933"/>
          <w:tab w:val="center" w:pos="2203"/>
        </w:tabs>
        <w:spacing w:after="130"/>
        <w:ind w:left="0" w:firstLine="0"/>
        <w:jc w:val="left"/>
      </w:pPr>
      <w:r>
        <w:t>a. Kundërshtarët duhet të kryejnë një demonstratë të Wai Kru në ring e jo më shumë se 2 minuta.</w:t>
      </w:r>
    </w:p>
    <w:p w:rsidR="006650D2" w:rsidRDefault="006650D2" w:rsidP="006650D2">
      <w:pPr>
        <w:tabs>
          <w:tab w:val="center" w:pos="933"/>
          <w:tab w:val="center" w:pos="2203"/>
        </w:tabs>
        <w:spacing w:after="130"/>
        <w:ind w:left="0" w:firstLine="0"/>
        <w:jc w:val="left"/>
      </w:pPr>
      <w:r>
        <w:t>b. Pesë gjyqtarë do të shënojnë dhe do t'u japin pikë konkurrentëve.</w:t>
      </w:r>
    </w:p>
    <w:p w:rsidR="006650D2" w:rsidRDefault="006650D2" w:rsidP="006650D2">
      <w:pPr>
        <w:tabs>
          <w:tab w:val="center" w:pos="933"/>
          <w:tab w:val="center" w:pos="2203"/>
        </w:tabs>
        <w:spacing w:after="130"/>
        <w:ind w:left="0" w:firstLine="0"/>
        <w:jc w:val="left"/>
      </w:pPr>
      <w:r>
        <w:t>c. Pikët duhet të jepen: nga 9.1 në 10.0</w:t>
      </w:r>
    </w:p>
    <w:p w:rsidR="006650D2" w:rsidRDefault="006650D2" w:rsidP="006650D2">
      <w:pPr>
        <w:tabs>
          <w:tab w:val="center" w:pos="933"/>
          <w:tab w:val="center" w:pos="2203"/>
        </w:tabs>
        <w:spacing w:after="130"/>
        <w:ind w:left="0" w:firstLine="0"/>
        <w:jc w:val="left"/>
      </w:pPr>
      <w:r>
        <w:t>28.4 Pikë për seksion: 4 seksione:</w:t>
      </w:r>
    </w:p>
    <w:p w:rsidR="006650D2" w:rsidRDefault="006650D2" w:rsidP="006650D2">
      <w:pPr>
        <w:tabs>
          <w:tab w:val="center" w:pos="933"/>
          <w:tab w:val="center" w:pos="2203"/>
        </w:tabs>
        <w:spacing w:after="130"/>
        <w:ind w:left="0" w:firstLine="0"/>
        <w:jc w:val="left"/>
      </w:pPr>
      <w:r>
        <w:t>a. 0.4 pikë maksimale për cilësinë, përsosjen dhe përfshirjen e shkathtësive themelore të teknikave Wai Kru të muaythai.</w:t>
      </w:r>
    </w:p>
    <w:p w:rsidR="006650D2" w:rsidRDefault="006650D2" w:rsidP="006650D2">
      <w:pPr>
        <w:tabs>
          <w:tab w:val="center" w:pos="933"/>
          <w:tab w:val="center" w:pos="2203"/>
        </w:tabs>
        <w:spacing w:after="130"/>
        <w:ind w:left="0" w:firstLine="0"/>
        <w:jc w:val="left"/>
      </w:pPr>
      <w:r>
        <w:t>b. 0.2 pikë maksimale për pushtet dhe koordinim.</w:t>
      </w:r>
    </w:p>
    <w:p w:rsidR="006650D2" w:rsidRDefault="006650D2" w:rsidP="006650D2">
      <w:pPr>
        <w:tabs>
          <w:tab w:val="center" w:pos="933"/>
          <w:tab w:val="center" w:pos="2203"/>
        </w:tabs>
        <w:spacing w:after="130"/>
        <w:ind w:left="0" w:firstLine="0"/>
        <w:jc w:val="left"/>
      </w:pPr>
      <w:r>
        <w:lastRenderedPageBreak/>
        <w:t>c. 0.2 pikë maksimale për teknikat e jashtëzakonshme duke përfshirë shifra shumë të vështira. d. 0.2 pikë për veshjen e duhur.</w:t>
      </w:r>
    </w:p>
    <w:p w:rsidR="006650D2" w:rsidRDefault="006650D2" w:rsidP="006650D2">
      <w:pPr>
        <w:tabs>
          <w:tab w:val="center" w:pos="933"/>
          <w:tab w:val="center" w:pos="2203"/>
        </w:tabs>
        <w:spacing w:after="130"/>
        <w:ind w:left="0" w:firstLine="0"/>
        <w:jc w:val="left"/>
      </w:pPr>
      <w:r>
        <w:t> </w:t>
      </w:r>
    </w:p>
    <w:p w:rsidR="006650D2" w:rsidRDefault="006650D2" w:rsidP="006650D2">
      <w:pPr>
        <w:tabs>
          <w:tab w:val="center" w:pos="933"/>
          <w:tab w:val="center" w:pos="2203"/>
        </w:tabs>
        <w:spacing w:after="130"/>
        <w:ind w:left="0" w:firstLine="0"/>
        <w:jc w:val="left"/>
      </w:pPr>
      <w:r>
        <w:t>28.5 Vendimi:</w:t>
      </w:r>
    </w:p>
    <w:p w:rsidR="006650D2" w:rsidRDefault="006650D2" w:rsidP="006650D2">
      <w:pPr>
        <w:tabs>
          <w:tab w:val="center" w:pos="933"/>
          <w:tab w:val="center" w:pos="2203"/>
        </w:tabs>
        <w:spacing w:after="130"/>
        <w:ind w:left="0" w:firstLine="0"/>
        <w:jc w:val="left"/>
      </w:pPr>
      <w:r>
        <w:t>a. Janë mbledhur pesë tabela të rezultateve. Rezultatet më të larta dhe më të ulta refuzohen. Mesatarja aritmetike e tre rezultateve të mbetura është rezultati zyrtar.</w:t>
      </w:r>
    </w:p>
    <w:p w:rsidR="00365775" w:rsidRDefault="006650D2" w:rsidP="006650D2">
      <w:pPr>
        <w:tabs>
          <w:tab w:val="center" w:pos="933"/>
          <w:tab w:val="center" w:pos="2203"/>
        </w:tabs>
        <w:spacing w:after="130"/>
        <w:ind w:left="0" w:firstLine="0"/>
        <w:jc w:val="left"/>
      </w:pPr>
      <w:r>
        <w:t>b. Konkurenti me më shumë pikë do të shpallet si fitues. Nëse dy ose më shumë kundërshtarë kanë rezultate të barabarta, atëherë llogaritet mesatarja aritmetike e të gjitha pesë tabelave të rezultateve.</w:t>
      </w:r>
      <w:r w:rsidR="00316742">
        <w:t xml:space="preserve"> </w:t>
      </w:r>
    </w:p>
    <w:p w:rsidR="00365775" w:rsidRDefault="00316742">
      <w:pPr>
        <w:spacing w:after="123" w:line="259" w:lineRule="auto"/>
        <w:ind w:left="720" w:firstLine="0"/>
        <w:jc w:val="left"/>
      </w:pPr>
      <w:r>
        <w:t xml:space="preserve"> </w:t>
      </w:r>
    </w:p>
    <w:p w:rsidR="00365775" w:rsidRDefault="00365775">
      <w:pPr>
        <w:spacing w:after="123" w:line="259" w:lineRule="auto"/>
        <w:ind w:left="720" w:firstLine="0"/>
        <w:jc w:val="left"/>
      </w:pPr>
    </w:p>
    <w:p w:rsidR="009A75D6" w:rsidRDefault="007F5BBA" w:rsidP="007F5BBA">
      <w:pPr>
        <w:spacing w:after="0" w:line="259" w:lineRule="auto"/>
        <w:ind w:left="0" w:firstLine="0"/>
        <w:jc w:val="left"/>
      </w:pPr>
      <w:r>
        <w:t>Prishtinë                                                                                         P</w:t>
      </w:r>
      <w:r w:rsidR="00A81B12">
        <w:t>residenti i Federates Muay</w:t>
      </w:r>
      <w:r w:rsidR="009A75D6">
        <w:t xml:space="preserve"> Thai Kosova</w:t>
      </w:r>
    </w:p>
    <w:p w:rsidR="00365775" w:rsidRDefault="00107B24" w:rsidP="007F5BBA">
      <w:pPr>
        <w:spacing w:after="0" w:line="259" w:lineRule="auto"/>
        <w:ind w:left="0" w:firstLine="0"/>
        <w:jc w:val="left"/>
      </w:pPr>
      <w:r>
        <w:t>10</w:t>
      </w:r>
      <w:r w:rsidR="009A75D6">
        <w:t>.1</w:t>
      </w:r>
      <w:r>
        <w:t>1</w:t>
      </w:r>
      <w:r w:rsidR="009A75D6">
        <w:t>.20</w:t>
      </w:r>
      <w:r w:rsidR="006768A4">
        <w:t>22</w:t>
      </w:r>
      <w:r w:rsidR="009A75D6">
        <w:t xml:space="preserve">                                                                                                        Shpejtim Ahmetaj</w:t>
      </w:r>
      <w:r w:rsidR="00316742">
        <w:t xml:space="preserve"> </w:t>
      </w:r>
    </w:p>
    <w:p w:rsidR="009A75D6" w:rsidRDefault="009A75D6" w:rsidP="007F5BBA">
      <w:pPr>
        <w:spacing w:after="0" w:line="259" w:lineRule="auto"/>
        <w:ind w:left="0" w:firstLine="0"/>
        <w:jc w:val="left"/>
      </w:pPr>
    </w:p>
    <w:p w:rsidR="009A75D6" w:rsidRDefault="009A75D6" w:rsidP="007F5BBA">
      <w:pPr>
        <w:spacing w:after="0" w:line="259" w:lineRule="auto"/>
        <w:ind w:left="0" w:firstLine="0"/>
        <w:jc w:val="left"/>
      </w:pPr>
      <w:r>
        <w:t xml:space="preserve">                                                                                                                         .........................................</w:t>
      </w:r>
    </w:p>
    <w:sectPr w:rsidR="009A75D6">
      <w:footerReference w:type="even" r:id="rId24"/>
      <w:footerReference w:type="default" r:id="rId25"/>
      <w:footerReference w:type="first" r:id="rId26"/>
      <w:pgSz w:w="11906" w:h="16838"/>
      <w:pgMar w:top="694" w:right="1101" w:bottom="719" w:left="900" w:header="720" w:footer="37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303AB" w:rsidRDefault="004303AB">
      <w:pPr>
        <w:spacing w:after="0" w:line="240" w:lineRule="auto"/>
      </w:pPr>
      <w:r>
        <w:separator/>
      </w:r>
    </w:p>
  </w:endnote>
  <w:endnote w:type="continuationSeparator" w:id="0">
    <w:p w:rsidR="004303AB" w:rsidRDefault="004303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inherit">
    <w:altName w:val="Cambria"/>
    <w:panose1 w:val="00000000000000000000"/>
    <w:charset w:val="00"/>
    <w:family w:val="roman"/>
    <w:notTrueType/>
    <w:pitch w:val="default"/>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F14D8" w:rsidRDefault="00DF14D8">
    <w:pPr>
      <w:tabs>
        <w:tab w:val="center" w:pos="1591"/>
        <w:tab w:val="right" w:pos="9905"/>
      </w:tabs>
      <w:spacing w:after="0" w:line="259" w:lineRule="auto"/>
      <w:ind w:left="0" w:firstLine="0"/>
      <w:jc w:val="left"/>
    </w:pPr>
    <w:r>
      <w:rPr>
        <w:sz w:val="22"/>
      </w:rPr>
      <w:tab/>
    </w:r>
    <w:r>
      <w:rPr>
        <w:rFonts w:ascii="Arial" w:eastAsia="Arial" w:hAnsi="Arial" w:cs="Arial"/>
        <w:sz w:val="20"/>
      </w:rPr>
      <w:tab/>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F14D8" w:rsidRDefault="00DF14D8">
    <w:pPr>
      <w:tabs>
        <w:tab w:val="center" w:pos="1591"/>
        <w:tab w:val="right" w:pos="9905"/>
      </w:tabs>
      <w:spacing w:after="0" w:line="259" w:lineRule="auto"/>
      <w:ind w:left="0" w:firstLine="0"/>
      <w:jc w:val="left"/>
    </w:pPr>
    <w:r>
      <w:rPr>
        <w:sz w:val="22"/>
      </w:rPr>
      <w:tab/>
    </w:r>
    <w:r>
      <w:rPr>
        <w:rFonts w:ascii="Arial" w:eastAsia="Arial" w:hAnsi="Arial" w:cs="Arial"/>
        <w:sz w:val="20"/>
      </w:rPr>
      <w:tab/>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F14D8" w:rsidRDefault="00DF14D8">
    <w:pPr>
      <w:tabs>
        <w:tab w:val="center" w:pos="1591"/>
        <w:tab w:val="right" w:pos="9905"/>
      </w:tabs>
      <w:spacing w:after="0" w:line="259" w:lineRule="auto"/>
      <w:ind w:left="0" w:firstLine="0"/>
      <w:jc w:val="left"/>
    </w:pPr>
    <w:r>
      <w:rPr>
        <w:sz w:val="22"/>
      </w:rPr>
      <w:tab/>
    </w:r>
    <w:r>
      <w:rPr>
        <w:rFonts w:ascii="Arial" w:eastAsia="Arial" w:hAnsi="Arial" w:cs="Arial"/>
        <w:sz w:val="20"/>
      </w:rPr>
      <w:tab/>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303AB" w:rsidRDefault="004303AB">
      <w:pPr>
        <w:spacing w:after="0" w:line="240" w:lineRule="auto"/>
      </w:pPr>
      <w:r>
        <w:separator/>
      </w:r>
    </w:p>
  </w:footnote>
  <w:footnote w:type="continuationSeparator" w:id="0">
    <w:p w:rsidR="004303AB" w:rsidRDefault="004303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4A64"/>
    <w:multiLevelType w:val="hybridMultilevel"/>
    <w:tmpl w:val="FFFFFFFF"/>
    <w:lvl w:ilvl="0" w:tplc="2B944136">
      <w:start w:val="1"/>
      <w:numFmt w:val="bullet"/>
      <w:lvlText w:val="-"/>
      <w:lvlJc w:val="left"/>
      <w:pPr>
        <w:ind w:left="3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8F49250">
      <w:start w:val="1"/>
      <w:numFmt w:val="bullet"/>
      <w:lvlText w:val="o"/>
      <w:lvlJc w:val="left"/>
      <w:pPr>
        <w:ind w:left="3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884C026">
      <w:start w:val="1"/>
      <w:numFmt w:val="bullet"/>
      <w:lvlText w:val="▪"/>
      <w:lvlJc w:val="left"/>
      <w:pPr>
        <w:ind w:left="3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0561FDC">
      <w:start w:val="1"/>
      <w:numFmt w:val="bullet"/>
      <w:lvlText w:val="•"/>
      <w:lvlJc w:val="left"/>
      <w:pPr>
        <w:ind w:left="45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B1A6F2C">
      <w:start w:val="1"/>
      <w:numFmt w:val="bullet"/>
      <w:lvlText w:val="o"/>
      <w:lvlJc w:val="left"/>
      <w:pPr>
        <w:ind w:left="5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494FE10">
      <w:start w:val="1"/>
      <w:numFmt w:val="bullet"/>
      <w:lvlText w:val="▪"/>
      <w:lvlJc w:val="left"/>
      <w:pPr>
        <w:ind w:left="5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E18707C">
      <w:start w:val="1"/>
      <w:numFmt w:val="bullet"/>
      <w:lvlText w:val="•"/>
      <w:lvlJc w:val="left"/>
      <w:pPr>
        <w:ind w:left="6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FE545C">
      <w:start w:val="1"/>
      <w:numFmt w:val="bullet"/>
      <w:lvlText w:val="o"/>
      <w:lvlJc w:val="left"/>
      <w:pPr>
        <w:ind w:left="7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F40FDC6">
      <w:start w:val="1"/>
      <w:numFmt w:val="bullet"/>
      <w:lvlText w:val="▪"/>
      <w:lvlJc w:val="left"/>
      <w:pPr>
        <w:ind w:left="81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F671E2"/>
    <w:multiLevelType w:val="hybridMultilevel"/>
    <w:tmpl w:val="FFFFFFFF"/>
    <w:lvl w:ilvl="0" w:tplc="63D4469E">
      <w:start w:val="1"/>
      <w:numFmt w:val="lowerLetter"/>
      <w:lvlText w:val="%1."/>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258E502">
      <w:start w:val="1"/>
      <w:numFmt w:val="lowerLetter"/>
      <w:lvlText w:val="%2"/>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800D666">
      <w:start w:val="1"/>
      <w:numFmt w:val="lowerRoman"/>
      <w:lvlText w:val="%3"/>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B146C12">
      <w:start w:val="1"/>
      <w:numFmt w:val="decimal"/>
      <w:lvlText w:val="%4"/>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3E0E656">
      <w:start w:val="1"/>
      <w:numFmt w:val="lowerLetter"/>
      <w:lvlText w:val="%5"/>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B0E098C">
      <w:start w:val="1"/>
      <w:numFmt w:val="lowerRoman"/>
      <w:lvlText w:val="%6"/>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E4EACBC">
      <w:start w:val="1"/>
      <w:numFmt w:val="decimal"/>
      <w:lvlText w:val="%7"/>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7460E20">
      <w:start w:val="1"/>
      <w:numFmt w:val="lowerLetter"/>
      <w:lvlText w:val="%8"/>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79EC478">
      <w:start w:val="1"/>
      <w:numFmt w:val="lowerRoman"/>
      <w:lvlText w:val="%9"/>
      <w:lvlJc w:val="left"/>
      <w:pPr>
        <w:ind w:left="7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116156"/>
    <w:multiLevelType w:val="hybridMultilevel"/>
    <w:tmpl w:val="FFFFFFFF"/>
    <w:lvl w:ilvl="0" w:tplc="DC6256FC">
      <w:start w:val="1"/>
      <w:numFmt w:val="bullet"/>
      <w:lvlText w:val="•"/>
      <w:lvlJc w:val="left"/>
      <w:pPr>
        <w:ind w:left="1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F967F20">
      <w:start w:val="1"/>
      <w:numFmt w:val="bullet"/>
      <w:lvlText w:val="o"/>
      <w:lvlJc w:val="left"/>
      <w:pPr>
        <w:ind w:left="12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7E66984">
      <w:start w:val="1"/>
      <w:numFmt w:val="bullet"/>
      <w:lvlText w:val="▪"/>
      <w:lvlJc w:val="left"/>
      <w:pPr>
        <w:ind w:left="19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7B07DEE">
      <w:start w:val="1"/>
      <w:numFmt w:val="bullet"/>
      <w:lvlText w:val="•"/>
      <w:lvlJc w:val="left"/>
      <w:pPr>
        <w:ind w:left="2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CC390E">
      <w:start w:val="1"/>
      <w:numFmt w:val="bullet"/>
      <w:lvlText w:val="o"/>
      <w:lvlJc w:val="left"/>
      <w:pPr>
        <w:ind w:left="34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794AC2A">
      <w:start w:val="1"/>
      <w:numFmt w:val="bullet"/>
      <w:lvlText w:val="▪"/>
      <w:lvlJc w:val="left"/>
      <w:pPr>
        <w:ind w:left="4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C36B0F8">
      <w:start w:val="1"/>
      <w:numFmt w:val="bullet"/>
      <w:lvlText w:val="•"/>
      <w:lvlJc w:val="left"/>
      <w:pPr>
        <w:ind w:left="48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94BDC4">
      <w:start w:val="1"/>
      <w:numFmt w:val="bullet"/>
      <w:lvlText w:val="o"/>
      <w:lvlJc w:val="left"/>
      <w:pPr>
        <w:ind w:left="55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DEE0DF4">
      <w:start w:val="1"/>
      <w:numFmt w:val="bullet"/>
      <w:lvlText w:val="▪"/>
      <w:lvlJc w:val="left"/>
      <w:pPr>
        <w:ind w:left="6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40B0C09"/>
    <w:multiLevelType w:val="multilevel"/>
    <w:tmpl w:val="E07EC85C"/>
    <w:lvl w:ilvl="0">
      <w:start w:val="15"/>
      <w:numFmt w:val="decimal"/>
      <w:lvlText w:val="%1"/>
      <w:lvlJc w:val="left"/>
      <w:pPr>
        <w:ind w:left="420" w:hanging="420"/>
      </w:pPr>
      <w:rPr>
        <w:rFonts w:hint="default"/>
      </w:rPr>
    </w:lvl>
    <w:lvl w:ilvl="1">
      <w:start w:val="3"/>
      <w:numFmt w:val="decimal"/>
      <w:lvlText w:val="%1.%2"/>
      <w:lvlJc w:val="left"/>
      <w:pPr>
        <w:ind w:left="1706" w:hanging="420"/>
      </w:pPr>
      <w:rPr>
        <w:rFonts w:hint="default"/>
      </w:rPr>
    </w:lvl>
    <w:lvl w:ilvl="2">
      <w:start w:val="1"/>
      <w:numFmt w:val="decimal"/>
      <w:lvlText w:val="%1.%2.%3"/>
      <w:lvlJc w:val="left"/>
      <w:pPr>
        <w:ind w:left="3292" w:hanging="720"/>
      </w:pPr>
      <w:rPr>
        <w:rFonts w:hint="default"/>
      </w:rPr>
    </w:lvl>
    <w:lvl w:ilvl="3">
      <w:start w:val="1"/>
      <w:numFmt w:val="decimal"/>
      <w:lvlText w:val="%1.%2.%3.%4"/>
      <w:lvlJc w:val="left"/>
      <w:pPr>
        <w:ind w:left="4578" w:hanging="720"/>
      </w:pPr>
      <w:rPr>
        <w:rFonts w:hint="default"/>
      </w:rPr>
    </w:lvl>
    <w:lvl w:ilvl="4">
      <w:start w:val="1"/>
      <w:numFmt w:val="decimal"/>
      <w:lvlText w:val="%1.%2.%3.%4.%5"/>
      <w:lvlJc w:val="left"/>
      <w:pPr>
        <w:ind w:left="6224" w:hanging="1080"/>
      </w:pPr>
      <w:rPr>
        <w:rFonts w:hint="default"/>
      </w:rPr>
    </w:lvl>
    <w:lvl w:ilvl="5">
      <w:start w:val="1"/>
      <w:numFmt w:val="decimal"/>
      <w:lvlText w:val="%1.%2.%3.%4.%5.%6"/>
      <w:lvlJc w:val="left"/>
      <w:pPr>
        <w:ind w:left="7510" w:hanging="1080"/>
      </w:pPr>
      <w:rPr>
        <w:rFonts w:hint="default"/>
      </w:rPr>
    </w:lvl>
    <w:lvl w:ilvl="6">
      <w:start w:val="1"/>
      <w:numFmt w:val="decimal"/>
      <w:lvlText w:val="%1.%2.%3.%4.%5.%6.%7"/>
      <w:lvlJc w:val="left"/>
      <w:pPr>
        <w:ind w:left="9156" w:hanging="1440"/>
      </w:pPr>
      <w:rPr>
        <w:rFonts w:hint="default"/>
      </w:rPr>
    </w:lvl>
    <w:lvl w:ilvl="7">
      <w:start w:val="1"/>
      <w:numFmt w:val="decimal"/>
      <w:lvlText w:val="%1.%2.%3.%4.%5.%6.%7.%8"/>
      <w:lvlJc w:val="left"/>
      <w:pPr>
        <w:ind w:left="10442" w:hanging="1440"/>
      </w:pPr>
      <w:rPr>
        <w:rFonts w:hint="default"/>
      </w:rPr>
    </w:lvl>
    <w:lvl w:ilvl="8">
      <w:start w:val="1"/>
      <w:numFmt w:val="decimal"/>
      <w:lvlText w:val="%1.%2.%3.%4.%5.%6.%7.%8.%9"/>
      <w:lvlJc w:val="left"/>
      <w:pPr>
        <w:ind w:left="12088" w:hanging="1800"/>
      </w:pPr>
      <w:rPr>
        <w:rFonts w:hint="default"/>
      </w:rPr>
    </w:lvl>
  </w:abstractNum>
  <w:abstractNum w:abstractNumId="4" w15:restartNumberingAfterBreak="0">
    <w:nsid w:val="1DDC3A2D"/>
    <w:multiLevelType w:val="hybridMultilevel"/>
    <w:tmpl w:val="FFFFFFFF"/>
    <w:lvl w:ilvl="0" w:tplc="2CF4FE7E">
      <w:start w:val="1"/>
      <w:numFmt w:val="lowerLetter"/>
      <w:lvlText w:val="(%1)"/>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3962C64">
      <w:start w:val="1"/>
      <w:numFmt w:val="lowerLetter"/>
      <w:lvlText w:val="%2"/>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884FB06">
      <w:start w:val="1"/>
      <w:numFmt w:val="lowerRoman"/>
      <w:lvlText w:val="%3"/>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31003F0">
      <w:start w:val="1"/>
      <w:numFmt w:val="decimal"/>
      <w:lvlText w:val="%4"/>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8B89E20">
      <w:start w:val="1"/>
      <w:numFmt w:val="lowerLetter"/>
      <w:lvlText w:val="%5"/>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450E1F2">
      <w:start w:val="1"/>
      <w:numFmt w:val="lowerRoman"/>
      <w:lvlText w:val="%6"/>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03ED1EC">
      <w:start w:val="1"/>
      <w:numFmt w:val="decimal"/>
      <w:lvlText w:val="%7"/>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C9E0A54">
      <w:start w:val="1"/>
      <w:numFmt w:val="lowerLetter"/>
      <w:lvlText w:val="%8"/>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866FE50">
      <w:start w:val="1"/>
      <w:numFmt w:val="lowerRoman"/>
      <w:lvlText w:val="%9"/>
      <w:lvlJc w:val="left"/>
      <w:pPr>
        <w:ind w:left="75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5FE3FF5"/>
    <w:multiLevelType w:val="multilevel"/>
    <w:tmpl w:val="FFFFFFFF"/>
    <w:lvl w:ilvl="0">
      <w:start w:val="16"/>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9"/>
      <w:numFmt w:val="decimal"/>
      <w:lvlText w:val="%1.%2"/>
      <w:lvlJc w:val="left"/>
      <w:pPr>
        <w:ind w:left="7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21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0126944"/>
    <w:multiLevelType w:val="hybridMultilevel"/>
    <w:tmpl w:val="FFFFFFFF"/>
    <w:lvl w:ilvl="0" w:tplc="4AB2F616">
      <w:start w:val="1"/>
      <w:numFmt w:val="lowerLetter"/>
      <w:lvlText w:val="(%1)"/>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2BE294E">
      <w:start w:val="1"/>
      <w:numFmt w:val="lowerLetter"/>
      <w:lvlText w:val="%2"/>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BC8DB36">
      <w:start w:val="1"/>
      <w:numFmt w:val="lowerRoman"/>
      <w:lvlText w:val="%3"/>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61C6A64">
      <w:start w:val="1"/>
      <w:numFmt w:val="decimal"/>
      <w:lvlText w:val="%4"/>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96A0EA2">
      <w:start w:val="1"/>
      <w:numFmt w:val="lowerLetter"/>
      <w:lvlText w:val="%5"/>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69E4F3E">
      <w:start w:val="1"/>
      <w:numFmt w:val="lowerRoman"/>
      <w:lvlText w:val="%6"/>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8F85AB4">
      <w:start w:val="1"/>
      <w:numFmt w:val="decimal"/>
      <w:lvlText w:val="%7"/>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83A63C2">
      <w:start w:val="1"/>
      <w:numFmt w:val="lowerLetter"/>
      <w:lvlText w:val="%8"/>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28658A2">
      <w:start w:val="1"/>
      <w:numFmt w:val="lowerRoman"/>
      <w:lvlText w:val="%9"/>
      <w:lvlJc w:val="left"/>
      <w:pPr>
        <w:ind w:left="75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36B5936"/>
    <w:multiLevelType w:val="multilevel"/>
    <w:tmpl w:val="46DCB484"/>
    <w:lvl w:ilvl="0">
      <w:start w:val="15"/>
      <w:numFmt w:val="decimal"/>
      <w:lvlText w:val="%1"/>
      <w:lvlJc w:val="left"/>
      <w:pPr>
        <w:ind w:left="420" w:hanging="420"/>
      </w:pPr>
      <w:rPr>
        <w:rFonts w:hint="default"/>
      </w:rPr>
    </w:lvl>
    <w:lvl w:ilvl="1">
      <w:start w:val="2"/>
      <w:numFmt w:val="decimal"/>
      <w:lvlText w:val="%1.%2"/>
      <w:lvlJc w:val="left"/>
      <w:pPr>
        <w:ind w:left="1706" w:hanging="420"/>
      </w:pPr>
      <w:rPr>
        <w:rFonts w:hint="default"/>
      </w:rPr>
    </w:lvl>
    <w:lvl w:ilvl="2">
      <w:start w:val="1"/>
      <w:numFmt w:val="decimal"/>
      <w:lvlText w:val="%1.%2.%3"/>
      <w:lvlJc w:val="left"/>
      <w:pPr>
        <w:ind w:left="3292" w:hanging="720"/>
      </w:pPr>
      <w:rPr>
        <w:rFonts w:hint="default"/>
      </w:rPr>
    </w:lvl>
    <w:lvl w:ilvl="3">
      <w:start w:val="1"/>
      <w:numFmt w:val="decimal"/>
      <w:lvlText w:val="%1.%2.%3.%4"/>
      <w:lvlJc w:val="left"/>
      <w:pPr>
        <w:ind w:left="4578" w:hanging="720"/>
      </w:pPr>
      <w:rPr>
        <w:rFonts w:hint="default"/>
      </w:rPr>
    </w:lvl>
    <w:lvl w:ilvl="4">
      <w:start w:val="1"/>
      <w:numFmt w:val="decimal"/>
      <w:lvlText w:val="%1.%2.%3.%4.%5"/>
      <w:lvlJc w:val="left"/>
      <w:pPr>
        <w:ind w:left="6224" w:hanging="1080"/>
      </w:pPr>
      <w:rPr>
        <w:rFonts w:hint="default"/>
      </w:rPr>
    </w:lvl>
    <w:lvl w:ilvl="5">
      <w:start w:val="1"/>
      <w:numFmt w:val="decimal"/>
      <w:lvlText w:val="%1.%2.%3.%4.%5.%6"/>
      <w:lvlJc w:val="left"/>
      <w:pPr>
        <w:ind w:left="7510" w:hanging="1080"/>
      </w:pPr>
      <w:rPr>
        <w:rFonts w:hint="default"/>
      </w:rPr>
    </w:lvl>
    <w:lvl w:ilvl="6">
      <w:start w:val="1"/>
      <w:numFmt w:val="decimal"/>
      <w:lvlText w:val="%1.%2.%3.%4.%5.%6.%7"/>
      <w:lvlJc w:val="left"/>
      <w:pPr>
        <w:ind w:left="9156" w:hanging="1440"/>
      </w:pPr>
      <w:rPr>
        <w:rFonts w:hint="default"/>
      </w:rPr>
    </w:lvl>
    <w:lvl w:ilvl="7">
      <w:start w:val="1"/>
      <w:numFmt w:val="decimal"/>
      <w:lvlText w:val="%1.%2.%3.%4.%5.%6.%7.%8"/>
      <w:lvlJc w:val="left"/>
      <w:pPr>
        <w:ind w:left="10442" w:hanging="1440"/>
      </w:pPr>
      <w:rPr>
        <w:rFonts w:hint="default"/>
      </w:rPr>
    </w:lvl>
    <w:lvl w:ilvl="8">
      <w:start w:val="1"/>
      <w:numFmt w:val="decimal"/>
      <w:lvlText w:val="%1.%2.%3.%4.%5.%6.%7.%8.%9"/>
      <w:lvlJc w:val="left"/>
      <w:pPr>
        <w:ind w:left="12088" w:hanging="1800"/>
      </w:pPr>
      <w:rPr>
        <w:rFonts w:hint="default"/>
      </w:rPr>
    </w:lvl>
  </w:abstractNum>
  <w:abstractNum w:abstractNumId="8" w15:restartNumberingAfterBreak="0">
    <w:nsid w:val="374F7E0B"/>
    <w:multiLevelType w:val="multilevel"/>
    <w:tmpl w:val="5E4E3290"/>
    <w:lvl w:ilvl="0">
      <w:start w:val="15"/>
      <w:numFmt w:val="decimal"/>
      <w:lvlText w:val="%1"/>
      <w:lvlJc w:val="left"/>
      <w:pPr>
        <w:ind w:left="420" w:hanging="420"/>
      </w:pPr>
      <w:rPr>
        <w:rFonts w:hint="default"/>
      </w:rPr>
    </w:lvl>
    <w:lvl w:ilvl="1">
      <w:start w:val="5"/>
      <w:numFmt w:val="decimal"/>
      <w:lvlText w:val="%1.%2"/>
      <w:lvlJc w:val="left"/>
      <w:pPr>
        <w:ind w:left="1706" w:hanging="420"/>
      </w:pPr>
      <w:rPr>
        <w:rFonts w:hint="default"/>
      </w:rPr>
    </w:lvl>
    <w:lvl w:ilvl="2">
      <w:start w:val="1"/>
      <w:numFmt w:val="decimal"/>
      <w:lvlText w:val="%1.%2.%3"/>
      <w:lvlJc w:val="left"/>
      <w:pPr>
        <w:ind w:left="3292" w:hanging="720"/>
      </w:pPr>
      <w:rPr>
        <w:rFonts w:hint="default"/>
      </w:rPr>
    </w:lvl>
    <w:lvl w:ilvl="3">
      <w:start w:val="1"/>
      <w:numFmt w:val="decimal"/>
      <w:lvlText w:val="%1.%2.%3.%4"/>
      <w:lvlJc w:val="left"/>
      <w:pPr>
        <w:ind w:left="4578" w:hanging="720"/>
      </w:pPr>
      <w:rPr>
        <w:rFonts w:hint="default"/>
      </w:rPr>
    </w:lvl>
    <w:lvl w:ilvl="4">
      <w:start w:val="1"/>
      <w:numFmt w:val="decimal"/>
      <w:lvlText w:val="%1.%2.%3.%4.%5"/>
      <w:lvlJc w:val="left"/>
      <w:pPr>
        <w:ind w:left="6224" w:hanging="1080"/>
      </w:pPr>
      <w:rPr>
        <w:rFonts w:hint="default"/>
      </w:rPr>
    </w:lvl>
    <w:lvl w:ilvl="5">
      <w:start w:val="1"/>
      <w:numFmt w:val="decimal"/>
      <w:lvlText w:val="%1.%2.%3.%4.%5.%6"/>
      <w:lvlJc w:val="left"/>
      <w:pPr>
        <w:ind w:left="7510" w:hanging="1080"/>
      </w:pPr>
      <w:rPr>
        <w:rFonts w:hint="default"/>
      </w:rPr>
    </w:lvl>
    <w:lvl w:ilvl="6">
      <w:start w:val="1"/>
      <w:numFmt w:val="decimal"/>
      <w:lvlText w:val="%1.%2.%3.%4.%5.%6.%7"/>
      <w:lvlJc w:val="left"/>
      <w:pPr>
        <w:ind w:left="9156" w:hanging="1440"/>
      </w:pPr>
      <w:rPr>
        <w:rFonts w:hint="default"/>
      </w:rPr>
    </w:lvl>
    <w:lvl w:ilvl="7">
      <w:start w:val="1"/>
      <w:numFmt w:val="decimal"/>
      <w:lvlText w:val="%1.%2.%3.%4.%5.%6.%7.%8"/>
      <w:lvlJc w:val="left"/>
      <w:pPr>
        <w:ind w:left="10442" w:hanging="1440"/>
      </w:pPr>
      <w:rPr>
        <w:rFonts w:hint="default"/>
      </w:rPr>
    </w:lvl>
    <w:lvl w:ilvl="8">
      <w:start w:val="1"/>
      <w:numFmt w:val="decimal"/>
      <w:lvlText w:val="%1.%2.%3.%4.%5.%6.%7.%8.%9"/>
      <w:lvlJc w:val="left"/>
      <w:pPr>
        <w:ind w:left="12088" w:hanging="1800"/>
      </w:pPr>
      <w:rPr>
        <w:rFonts w:hint="default"/>
      </w:rPr>
    </w:lvl>
  </w:abstractNum>
  <w:abstractNum w:abstractNumId="9" w15:restartNumberingAfterBreak="0">
    <w:nsid w:val="3A7E2872"/>
    <w:multiLevelType w:val="hybridMultilevel"/>
    <w:tmpl w:val="FFFFFFFF"/>
    <w:lvl w:ilvl="0" w:tplc="929CD4B2">
      <w:start w:val="1"/>
      <w:numFmt w:val="lowerLetter"/>
      <w:lvlText w:val="%1."/>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464E126">
      <w:start w:val="1"/>
      <w:numFmt w:val="lowerLetter"/>
      <w:lvlText w:val="%2"/>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08244A6">
      <w:start w:val="1"/>
      <w:numFmt w:val="lowerRoman"/>
      <w:lvlText w:val="%3"/>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4541B10">
      <w:start w:val="1"/>
      <w:numFmt w:val="decimal"/>
      <w:lvlText w:val="%4"/>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52670A8">
      <w:start w:val="1"/>
      <w:numFmt w:val="lowerLetter"/>
      <w:lvlText w:val="%5"/>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6EA1D22">
      <w:start w:val="1"/>
      <w:numFmt w:val="lowerRoman"/>
      <w:lvlText w:val="%6"/>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78A619C">
      <w:start w:val="1"/>
      <w:numFmt w:val="decimal"/>
      <w:lvlText w:val="%7"/>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6C2617C">
      <w:start w:val="1"/>
      <w:numFmt w:val="lowerLetter"/>
      <w:lvlText w:val="%8"/>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A70382E">
      <w:start w:val="1"/>
      <w:numFmt w:val="lowerRoman"/>
      <w:lvlText w:val="%9"/>
      <w:lvlJc w:val="left"/>
      <w:pPr>
        <w:ind w:left="7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A6C679A"/>
    <w:multiLevelType w:val="multilevel"/>
    <w:tmpl w:val="FFFFFFFF"/>
    <w:lvl w:ilvl="0">
      <w:start w:val="7"/>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B1F2728"/>
    <w:multiLevelType w:val="multilevel"/>
    <w:tmpl w:val="FFFFFFFF"/>
    <w:lvl w:ilvl="0">
      <w:start w:val="8"/>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C633021"/>
    <w:multiLevelType w:val="hybridMultilevel"/>
    <w:tmpl w:val="FFFFFFFF"/>
    <w:lvl w:ilvl="0" w:tplc="53F8D36E">
      <w:start w:val="1"/>
      <w:numFmt w:val="lowerLetter"/>
      <w:lvlText w:val="%1."/>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D1E0792">
      <w:start w:val="1"/>
      <w:numFmt w:val="lowerLetter"/>
      <w:lvlText w:val="%2"/>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D38C21C">
      <w:start w:val="1"/>
      <w:numFmt w:val="lowerRoman"/>
      <w:lvlText w:val="%3"/>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C48DA1C">
      <w:start w:val="1"/>
      <w:numFmt w:val="decimal"/>
      <w:lvlText w:val="%4"/>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2743186">
      <w:start w:val="1"/>
      <w:numFmt w:val="lowerLetter"/>
      <w:lvlText w:val="%5"/>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38EBFC0">
      <w:start w:val="1"/>
      <w:numFmt w:val="lowerRoman"/>
      <w:lvlText w:val="%6"/>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4F4BF78">
      <w:start w:val="1"/>
      <w:numFmt w:val="decimal"/>
      <w:lvlText w:val="%7"/>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3E4FB72">
      <w:start w:val="1"/>
      <w:numFmt w:val="lowerLetter"/>
      <w:lvlText w:val="%8"/>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C2293F8">
      <w:start w:val="1"/>
      <w:numFmt w:val="lowerRoman"/>
      <w:lvlText w:val="%9"/>
      <w:lvlJc w:val="left"/>
      <w:pPr>
        <w:ind w:left="7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F8F6C47"/>
    <w:multiLevelType w:val="hybridMultilevel"/>
    <w:tmpl w:val="FFFFFFFF"/>
    <w:lvl w:ilvl="0" w:tplc="7B40E84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3B63838">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F1A5D60">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952EFB6">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520DAF8">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69E04D8">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ABAAA0E">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7965756">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0167604">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99F6ECF"/>
    <w:multiLevelType w:val="multilevel"/>
    <w:tmpl w:val="8822F19A"/>
    <w:lvl w:ilvl="0">
      <w:start w:val="1"/>
      <w:numFmt w:val="decimal"/>
      <w:lvlText w:val="%1"/>
      <w:lvlJc w:val="left"/>
      <w:pPr>
        <w:ind w:left="915" w:hanging="915"/>
      </w:pPr>
      <w:rPr>
        <w:rFonts w:hint="default"/>
      </w:rPr>
    </w:lvl>
    <w:lvl w:ilvl="1">
      <w:start w:val="1"/>
      <w:numFmt w:val="decimal"/>
      <w:lvlText w:val="%1.%2"/>
      <w:lvlJc w:val="left"/>
      <w:pPr>
        <w:ind w:left="915" w:hanging="915"/>
      </w:pPr>
      <w:rPr>
        <w:rFonts w:hint="default"/>
      </w:rPr>
    </w:lvl>
    <w:lvl w:ilvl="2">
      <w:start w:val="1"/>
      <w:numFmt w:val="decimal"/>
      <w:lvlText w:val="%1.%2.%3"/>
      <w:lvlJc w:val="left"/>
      <w:pPr>
        <w:ind w:left="915" w:hanging="915"/>
      </w:pPr>
      <w:rPr>
        <w:rFonts w:hint="default"/>
      </w:rPr>
    </w:lvl>
    <w:lvl w:ilvl="3">
      <w:start w:val="1"/>
      <w:numFmt w:val="decimal"/>
      <w:lvlText w:val="%1.%2.%3.%4"/>
      <w:lvlJc w:val="left"/>
      <w:pPr>
        <w:ind w:left="915" w:hanging="91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C626B70"/>
    <w:multiLevelType w:val="multilevel"/>
    <w:tmpl w:val="034E131E"/>
    <w:lvl w:ilvl="0">
      <w:start w:val="28"/>
      <w:numFmt w:val="decimal"/>
      <w:lvlText w:val="%1"/>
      <w:lvlJc w:val="left"/>
      <w:pPr>
        <w:ind w:left="420" w:hanging="420"/>
      </w:pPr>
      <w:rPr>
        <w:rFonts w:hint="default"/>
      </w:rPr>
    </w:lvl>
    <w:lvl w:ilvl="1">
      <w:start w:val="2"/>
      <w:numFmt w:val="decimal"/>
      <w:lvlText w:val="%1.%2"/>
      <w:lvlJc w:val="left"/>
      <w:pPr>
        <w:ind w:left="1860" w:hanging="4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5F0933C5"/>
    <w:multiLevelType w:val="hybridMultilevel"/>
    <w:tmpl w:val="FFFFFFFF"/>
    <w:lvl w:ilvl="0" w:tplc="84E831BC">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CEC878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DB2916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3BC59A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E84CBB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56FC8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C7A87D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E8CDD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FE6154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F841B57"/>
    <w:multiLevelType w:val="multilevel"/>
    <w:tmpl w:val="FFFFFFFF"/>
    <w:lvl w:ilvl="0">
      <w:start w:val="12"/>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12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F8D60BA"/>
    <w:multiLevelType w:val="hybridMultilevel"/>
    <w:tmpl w:val="FFFFFFFF"/>
    <w:lvl w:ilvl="0" w:tplc="2EEA3C8A">
      <w:start w:val="1"/>
      <w:numFmt w:val="lowerLetter"/>
      <w:lvlText w:val="(%1)"/>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F9E00F2">
      <w:start w:val="1"/>
      <w:numFmt w:val="lowerLetter"/>
      <w:lvlText w:val="%2"/>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EB8D1D2">
      <w:start w:val="1"/>
      <w:numFmt w:val="lowerRoman"/>
      <w:lvlText w:val="%3"/>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2ECDFE8">
      <w:start w:val="1"/>
      <w:numFmt w:val="decimal"/>
      <w:lvlText w:val="%4"/>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8929F3A">
      <w:start w:val="1"/>
      <w:numFmt w:val="lowerLetter"/>
      <w:lvlText w:val="%5"/>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19CA81A">
      <w:start w:val="1"/>
      <w:numFmt w:val="lowerRoman"/>
      <w:lvlText w:val="%6"/>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118DC1E">
      <w:start w:val="1"/>
      <w:numFmt w:val="decimal"/>
      <w:lvlText w:val="%7"/>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728D964">
      <w:start w:val="1"/>
      <w:numFmt w:val="lowerLetter"/>
      <w:lvlText w:val="%8"/>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DBCD29C">
      <w:start w:val="1"/>
      <w:numFmt w:val="lowerRoman"/>
      <w:lvlText w:val="%9"/>
      <w:lvlJc w:val="left"/>
      <w:pPr>
        <w:ind w:left="75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84B471C"/>
    <w:multiLevelType w:val="multilevel"/>
    <w:tmpl w:val="FFFFFFFF"/>
    <w:lvl w:ilvl="0">
      <w:start w:val="28"/>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7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21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9924188"/>
    <w:multiLevelType w:val="hybridMultilevel"/>
    <w:tmpl w:val="FFFFFFFF"/>
    <w:lvl w:ilvl="0" w:tplc="8900541A">
      <w:start w:val="1"/>
      <w:numFmt w:val="bullet"/>
      <w:lvlText w:val="-"/>
      <w:lvlJc w:val="left"/>
      <w:pPr>
        <w:ind w:left="22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228AABE">
      <w:start w:val="1"/>
      <w:numFmt w:val="bullet"/>
      <w:lvlText w:val="o"/>
      <w:lvlJc w:val="left"/>
      <w:pPr>
        <w:ind w:left="24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0B87518">
      <w:start w:val="1"/>
      <w:numFmt w:val="bullet"/>
      <w:lvlText w:val="▪"/>
      <w:lvlJc w:val="left"/>
      <w:pPr>
        <w:ind w:left="32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238A438">
      <w:start w:val="1"/>
      <w:numFmt w:val="bullet"/>
      <w:lvlText w:val="•"/>
      <w:lvlJc w:val="left"/>
      <w:pPr>
        <w:ind w:left="39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524063E">
      <w:start w:val="1"/>
      <w:numFmt w:val="bullet"/>
      <w:lvlText w:val="o"/>
      <w:lvlJc w:val="left"/>
      <w:pPr>
        <w:ind w:left="46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A5C8250">
      <w:start w:val="1"/>
      <w:numFmt w:val="bullet"/>
      <w:lvlText w:val="▪"/>
      <w:lvlJc w:val="left"/>
      <w:pPr>
        <w:ind w:left="53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73261DA">
      <w:start w:val="1"/>
      <w:numFmt w:val="bullet"/>
      <w:lvlText w:val="•"/>
      <w:lvlJc w:val="left"/>
      <w:pPr>
        <w:ind w:left="60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9C0B5C4">
      <w:start w:val="1"/>
      <w:numFmt w:val="bullet"/>
      <w:lvlText w:val="o"/>
      <w:lvlJc w:val="left"/>
      <w:pPr>
        <w:ind w:left="68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46C5CFE">
      <w:start w:val="1"/>
      <w:numFmt w:val="bullet"/>
      <w:lvlText w:val="▪"/>
      <w:lvlJc w:val="left"/>
      <w:pPr>
        <w:ind w:left="75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A2E42E6"/>
    <w:multiLevelType w:val="hybridMultilevel"/>
    <w:tmpl w:val="FFFFFFFF"/>
    <w:lvl w:ilvl="0" w:tplc="63DED84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73813D2">
      <w:start w:val="1"/>
      <w:numFmt w:val="lowerLetter"/>
      <w:lvlText w:val="%2"/>
      <w:lvlJc w:val="left"/>
      <w:pPr>
        <w:ind w:left="1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CFE5866">
      <w:start w:val="1"/>
      <w:numFmt w:val="lowerRoman"/>
      <w:lvlText w:val="%3"/>
      <w:lvlJc w:val="left"/>
      <w:pPr>
        <w:ind w:left="1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AD48156">
      <w:start w:val="1"/>
      <w:numFmt w:val="lowerRoman"/>
      <w:lvlRestart w:val="0"/>
      <w:lvlText w:val="%4."/>
      <w:lvlJc w:val="left"/>
      <w:pPr>
        <w:ind w:left="32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3FE2BEC">
      <w:start w:val="1"/>
      <w:numFmt w:val="lowerLetter"/>
      <w:lvlText w:val="%5"/>
      <w:lvlJc w:val="left"/>
      <w:pPr>
        <w:ind w:left="30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BC669A8">
      <w:start w:val="1"/>
      <w:numFmt w:val="lowerRoman"/>
      <w:lvlText w:val="%6"/>
      <w:lvlJc w:val="left"/>
      <w:pPr>
        <w:ind w:left="38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CAC340A">
      <w:start w:val="1"/>
      <w:numFmt w:val="decimal"/>
      <w:lvlText w:val="%7"/>
      <w:lvlJc w:val="left"/>
      <w:pPr>
        <w:ind w:left="45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37EE968">
      <w:start w:val="1"/>
      <w:numFmt w:val="lowerLetter"/>
      <w:lvlText w:val="%8"/>
      <w:lvlJc w:val="left"/>
      <w:pPr>
        <w:ind w:left="52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6BC4F66">
      <w:start w:val="1"/>
      <w:numFmt w:val="lowerRoman"/>
      <w:lvlText w:val="%9"/>
      <w:lvlJc w:val="left"/>
      <w:pPr>
        <w:ind w:left="59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70151292"/>
    <w:multiLevelType w:val="multilevel"/>
    <w:tmpl w:val="2FC027FC"/>
    <w:lvl w:ilvl="0">
      <w:start w:val="1"/>
      <w:numFmt w:val="decimal"/>
      <w:lvlText w:val="%1."/>
      <w:lvlJc w:val="left"/>
      <w:pPr>
        <w:ind w:left="915" w:hanging="915"/>
      </w:pPr>
      <w:rPr>
        <w:rFonts w:hint="default"/>
        <w:color w:val="auto"/>
      </w:rPr>
    </w:lvl>
    <w:lvl w:ilvl="1">
      <w:start w:val="1"/>
      <w:numFmt w:val="decimal"/>
      <w:lvlText w:val="%1.%2."/>
      <w:lvlJc w:val="left"/>
      <w:pPr>
        <w:ind w:left="915" w:hanging="915"/>
      </w:pPr>
      <w:rPr>
        <w:rFonts w:hint="default"/>
        <w:color w:val="auto"/>
      </w:rPr>
    </w:lvl>
    <w:lvl w:ilvl="2">
      <w:start w:val="1"/>
      <w:numFmt w:val="decimal"/>
      <w:lvlText w:val="%1.%2.%3."/>
      <w:lvlJc w:val="left"/>
      <w:pPr>
        <w:ind w:left="915" w:hanging="915"/>
      </w:pPr>
      <w:rPr>
        <w:rFonts w:hint="default"/>
        <w:color w:val="auto"/>
      </w:rPr>
    </w:lvl>
    <w:lvl w:ilvl="3">
      <w:start w:val="1"/>
      <w:numFmt w:val="decimal"/>
      <w:lvlText w:val="%1.%2.%3.%4."/>
      <w:lvlJc w:val="left"/>
      <w:pPr>
        <w:ind w:left="915" w:hanging="915"/>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3" w15:restartNumberingAfterBreak="0">
    <w:nsid w:val="750061D1"/>
    <w:multiLevelType w:val="multilevel"/>
    <w:tmpl w:val="FFFFFFFF"/>
    <w:lvl w:ilvl="0">
      <w:start w:val="16"/>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12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C64510A"/>
    <w:multiLevelType w:val="multilevel"/>
    <w:tmpl w:val="FFFFFFFF"/>
    <w:lvl w:ilvl="0">
      <w:start w:val="30"/>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951934797">
    <w:abstractNumId w:val="16"/>
  </w:num>
  <w:num w:numId="2" w16cid:durableId="1778254569">
    <w:abstractNumId w:val="2"/>
  </w:num>
  <w:num w:numId="3" w16cid:durableId="1061103133">
    <w:abstractNumId w:val="10"/>
  </w:num>
  <w:num w:numId="4" w16cid:durableId="690835253">
    <w:abstractNumId w:val="11"/>
  </w:num>
  <w:num w:numId="5" w16cid:durableId="167065177">
    <w:abstractNumId w:val="18"/>
  </w:num>
  <w:num w:numId="6" w16cid:durableId="2067868984">
    <w:abstractNumId w:val="6"/>
  </w:num>
  <w:num w:numId="7" w16cid:durableId="387650615">
    <w:abstractNumId w:val="17"/>
  </w:num>
  <w:num w:numId="8" w16cid:durableId="1718511140">
    <w:abstractNumId w:val="0"/>
  </w:num>
  <w:num w:numId="9" w16cid:durableId="1956132085">
    <w:abstractNumId w:val="4"/>
  </w:num>
  <w:num w:numId="10" w16cid:durableId="325089920">
    <w:abstractNumId w:val="23"/>
  </w:num>
  <w:num w:numId="11" w16cid:durableId="1564214123">
    <w:abstractNumId w:val="21"/>
  </w:num>
  <w:num w:numId="12" w16cid:durableId="392503254">
    <w:abstractNumId w:val="5"/>
  </w:num>
  <w:num w:numId="13" w16cid:durableId="712196963">
    <w:abstractNumId w:val="20"/>
  </w:num>
  <w:num w:numId="14" w16cid:durableId="496653637">
    <w:abstractNumId w:val="19"/>
  </w:num>
  <w:num w:numId="15" w16cid:durableId="472331192">
    <w:abstractNumId w:val="13"/>
  </w:num>
  <w:num w:numId="16" w16cid:durableId="1968973324">
    <w:abstractNumId w:val="24"/>
  </w:num>
  <w:num w:numId="17" w16cid:durableId="970357253">
    <w:abstractNumId w:val="9"/>
  </w:num>
  <w:num w:numId="18" w16cid:durableId="495387948">
    <w:abstractNumId w:val="12"/>
  </w:num>
  <w:num w:numId="19" w16cid:durableId="998846022">
    <w:abstractNumId w:val="1"/>
  </w:num>
  <w:num w:numId="20" w16cid:durableId="1681393235">
    <w:abstractNumId w:val="22"/>
  </w:num>
  <w:num w:numId="21" w16cid:durableId="1095443209">
    <w:abstractNumId w:val="14"/>
  </w:num>
  <w:num w:numId="22" w16cid:durableId="984971559">
    <w:abstractNumId w:val="7"/>
  </w:num>
  <w:num w:numId="23" w16cid:durableId="844057062">
    <w:abstractNumId w:val="3"/>
  </w:num>
  <w:num w:numId="24" w16cid:durableId="2004116099">
    <w:abstractNumId w:val="8"/>
  </w:num>
  <w:num w:numId="25" w16cid:durableId="159412846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775"/>
    <w:rsid w:val="00004E45"/>
    <w:rsid w:val="00005DE2"/>
    <w:rsid w:val="00023D88"/>
    <w:rsid w:val="00031F62"/>
    <w:rsid w:val="000320FE"/>
    <w:rsid w:val="00081ACB"/>
    <w:rsid w:val="000A4E74"/>
    <w:rsid w:val="000B6E12"/>
    <w:rsid w:val="000E5D3C"/>
    <w:rsid w:val="000F171F"/>
    <w:rsid w:val="0010129D"/>
    <w:rsid w:val="00102AE7"/>
    <w:rsid w:val="00107B24"/>
    <w:rsid w:val="00111EAF"/>
    <w:rsid w:val="00123DBE"/>
    <w:rsid w:val="001363D3"/>
    <w:rsid w:val="00140C41"/>
    <w:rsid w:val="001452E6"/>
    <w:rsid w:val="001716A3"/>
    <w:rsid w:val="00182FA6"/>
    <w:rsid w:val="001A6B52"/>
    <w:rsid w:val="001B2196"/>
    <w:rsid w:val="001B4BEB"/>
    <w:rsid w:val="001B78E7"/>
    <w:rsid w:val="001C0162"/>
    <w:rsid w:val="001F4158"/>
    <w:rsid w:val="001F7592"/>
    <w:rsid w:val="0022271F"/>
    <w:rsid w:val="00223F73"/>
    <w:rsid w:val="0023115C"/>
    <w:rsid w:val="002313CE"/>
    <w:rsid w:val="00233D0F"/>
    <w:rsid w:val="00244350"/>
    <w:rsid w:val="00264792"/>
    <w:rsid w:val="002661AF"/>
    <w:rsid w:val="00270849"/>
    <w:rsid w:val="00281E7A"/>
    <w:rsid w:val="00285683"/>
    <w:rsid w:val="00292977"/>
    <w:rsid w:val="002A094E"/>
    <w:rsid w:val="002A1660"/>
    <w:rsid w:val="002B30AF"/>
    <w:rsid w:val="00316742"/>
    <w:rsid w:val="0031720B"/>
    <w:rsid w:val="00346C97"/>
    <w:rsid w:val="0035569C"/>
    <w:rsid w:val="00365775"/>
    <w:rsid w:val="003856DC"/>
    <w:rsid w:val="003912D7"/>
    <w:rsid w:val="003B5E54"/>
    <w:rsid w:val="003C388C"/>
    <w:rsid w:val="003D4D2D"/>
    <w:rsid w:val="003E36E7"/>
    <w:rsid w:val="003F072C"/>
    <w:rsid w:val="003F7108"/>
    <w:rsid w:val="00404EF1"/>
    <w:rsid w:val="004114FA"/>
    <w:rsid w:val="004303AB"/>
    <w:rsid w:val="00432957"/>
    <w:rsid w:val="00445D72"/>
    <w:rsid w:val="004613CD"/>
    <w:rsid w:val="004A073C"/>
    <w:rsid w:val="004A40A3"/>
    <w:rsid w:val="004F71F3"/>
    <w:rsid w:val="00551FE3"/>
    <w:rsid w:val="00554875"/>
    <w:rsid w:val="00562ACF"/>
    <w:rsid w:val="00570645"/>
    <w:rsid w:val="00582015"/>
    <w:rsid w:val="00592F72"/>
    <w:rsid w:val="005A6D58"/>
    <w:rsid w:val="005B0BF9"/>
    <w:rsid w:val="005B4711"/>
    <w:rsid w:val="005B481B"/>
    <w:rsid w:val="005B5054"/>
    <w:rsid w:val="005C0A5C"/>
    <w:rsid w:val="005E05C8"/>
    <w:rsid w:val="005E0A7E"/>
    <w:rsid w:val="005F0092"/>
    <w:rsid w:val="006139E3"/>
    <w:rsid w:val="00626E1D"/>
    <w:rsid w:val="00642025"/>
    <w:rsid w:val="0064508B"/>
    <w:rsid w:val="0065146A"/>
    <w:rsid w:val="00656E80"/>
    <w:rsid w:val="006650D2"/>
    <w:rsid w:val="00673FAC"/>
    <w:rsid w:val="006768A4"/>
    <w:rsid w:val="00691193"/>
    <w:rsid w:val="006B0940"/>
    <w:rsid w:val="006B1955"/>
    <w:rsid w:val="006E3617"/>
    <w:rsid w:val="006F57B0"/>
    <w:rsid w:val="0072461F"/>
    <w:rsid w:val="00744AFA"/>
    <w:rsid w:val="0075061C"/>
    <w:rsid w:val="007507CD"/>
    <w:rsid w:val="00756CDC"/>
    <w:rsid w:val="007A01DD"/>
    <w:rsid w:val="007B1D9A"/>
    <w:rsid w:val="007B3EEF"/>
    <w:rsid w:val="007C4318"/>
    <w:rsid w:val="007E0B26"/>
    <w:rsid w:val="007F5BBA"/>
    <w:rsid w:val="007F6C16"/>
    <w:rsid w:val="00820FA7"/>
    <w:rsid w:val="00821229"/>
    <w:rsid w:val="0082135F"/>
    <w:rsid w:val="008624CE"/>
    <w:rsid w:val="00871C0B"/>
    <w:rsid w:val="00884CFF"/>
    <w:rsid w:val="008A08CB"/>
    <w:rsid w:val="008D71CC"/>
    <w:rsid w:val="008E4FF8"/>
    <w:rsid w:val="008F42E0"/>
    <w:rsid w:val="0091202F"/>
    <w:rsid w:val="00952BC7"/>
    <w:rsid w:val="0096477D"/>
    <w:rsid w:val="00966DA4"/>
    <w:rsid w:val="009A43F6"/>
    <w:rsid w:val="009A75D6"/>
    <w:rsid w:val="009C1518"/>
    <w:rsid w:val="009C322A"/>
    <w:rsid w:val="009C3FA1"/>
    <w:rsid w:val="009D46BF"/>
    <w:rsid w:val="009D7CEE"/>
    <w:rsid w:val="00A03CDB"/>
    <w:rsid w:val="00A04B34"/>
    <w:rsid w:val="00A12BAF"/>
    <w:rsid w:val="00A4009A"/>
    <w:rsid w:val="00A52566"/>
    <w:rsid w:val="00A727F3"/>
    <w:rsid w:val="00A7379B"/>
    <w:rsid w:val="00A81B12"/>
    <w:rsid w:val="00A83213"/>
    <w:rsid w:val="00A85033"/>
    <w:rsid w:val="00A94A97"/>
    <w:rsid w:val="00A95B58"/>
    <w:rsid w:val="00AA6594"/>
    <w:rsid w:val="00AD7C07"/>
    <w:rsid w:val="00AF3E98"/>
    <w:rsid w:val="00AF4B4F"/>
    <w:rsid w:val="00B06D88"/>
    <w:rsid w:val="00B0795D"/>
    <w:rsid w:val="00B45207"/>
    <w:rsid w:val="00B77B1B"/>
    <w:rsid w:val="00B91D2B"/>
    <w:rsid w:val="00B9683D"/>
    <w:rsid w:val="00BA5F2B"/>
    <w:rsid w:val="00BD3959"/>
    <w:rsid w:val="00BE4C21"/>
    <w:rsid w:val="00C120A7"/>
    <w:rsid w:val="00C923E2"/>
    <w:rsid w:val="00C9376B"/>
    <w:rsid w:val="00CA3971"/>
    <w:rsid w:val="00CC79BE"/>
    <w:rsid w:val="00CE1100"/>
    <w:rsid w:val="00D009E5"/>
    <w:rsid w:val="00D13135"/>
    <w:rsid w:val="00D515E9"/>
    <w:rsid w:val="00D5386C"/>
    <w:rsid w:val="00D679BF"/>
    <w:rsid w:val="00D76493"/>
    <w:rsid w:val="00DB762F"/>
    <w:rsid w:val="00DF14D8"/>
    <w:rsid w:val="00DF46D6"/>
    <w:rsid w:val="00E21CEE"/>
    <w:rsid w:val="00E41C7C"/>
    <w:rsid w:val="00E54AC7"/>
    <w:rsid w:val="00E716BB"/>
    <w:rsid w:val="00E80903"/>
    <w:rsid w:val="00E80EA5"/>
    <w:rsid w:val="00E82E31"/>
    <w:rsid w:val="00E8614C"/>
    <w:rsid w:val="00E972F5"/>
    <w:rsid w:val="00ED01B1"/>
    <w:rsid w:val="00EF5B6F"/>
    <w:rsid w:val="00F1154F"/>
    <w:rsid w:val="00F11A9A"/>
    <w:rsid w:val="00F20ABA"/>
    <w:rsid w:val="00F64C67"/>
    <w:rsid w:val="00F77DAA"/>
    <w:rsid w:val="00F8420B"/>
    <w:rsid w:val="00FB77CC"/>
    <w:rsid w:val="00FD7183"/>
    <w:rsid w:val="00FE6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0DF91"/>
  <w15:docId w15:val="{6FF41D16-97C0-544F-A583-4026C022B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65" w:lineRule="auto"/>
      <w:ind w:left="970" w:hanging="10"/>
      <w:jc w:val="both"/>
    </w:pPr>
    <w:rPr>
      <w:rFonts w:ascii="Calibri" w:eastAsia="Calibri" w:hAnsi="Calibri" w:cs="Calibri"/>
      <w:color w:val="000000"/>
      <w:sz w:val="24"/>
      <w:lang w:val="sq-AL" w:bidi="en-US"/>
    </w:rPr>
  </w:style>
  <w:style w:type="paragraph" w:styleId="Heading1">
    <w:name w:val="heading 1"/>
    <w:next w:val="Normal"/>
    <w:link w:val="Heading1Char"/>
    <w:uiPriority w:val="9"/>
    <w:qFormat/>
    <w:pPr>
      <w:keepNext/>
      <w:keepLines/>
      <w:spacing w:after="82"/>
      <w:ind w:left="730" w:hanging="10"/>
      <w:outlineLvl w:val="0"/>
    </w:pPr>
    <w:rPr>
      <w:rFonts w:ascii="Calibri" w:eastAsia="Calibri" w:hAnsi="Calibri" w:cs="Calibri"/>
      <w:b/>
      <w:color w:val="365F91"/>
      <w:sz w:val="28"/>
    </w:rPr>
  </w:style>
  <w:style w:type="paragraph" w:styleId="Heading2">
    <w:name w:val="heading 2"/>
    <w:next w:val="Normal"/>
    <w:link w:val="Heading2Char"/>
    <w:uiPriority w:val="9"/>
    <w:unhideWhenUsed/>
    <w:qFormat/>
    <w:pPr>
      <w:keepNext/>
      <w:keepLines/>
      <w:spacing w:after="222"/>
      <w:ind w:left="730" w:hanging="10"/>
      <w:outlineLvl w:val="1"/>
    </w:pPr>
    <w:rPr>
      <w:rFonts w:ascii="Calibri" w:eastAsia="Calibri" w:hAnsi="Calibri" w:cs="Calibri"/>
      <w:color w:val="16365D"/>
      <w:sz w:val="24"/>
    </w:rPr>
  </w:style>
  <w:style w:type="paragraph" w:styleId="Heading3">
    <w:name w:val="heading 3"/>
    <w:next w:val="Normal"/>
    <w:link w:val="Heading3Char"/>
    <w:uiPriority w:val="9"/>
    <w:unhideWhenUsed/>
    <w:qFormat/>
    <w:pPr>
      <w:keepNext/>
      <w:keepLines/>
      <w:spacing w:after="222"/>
      <w:ind w:left="730" w:hanging="10"/>
      <w:outlineLvl w:val="2"/>
    </w:pPr>
    <w:rPr>
      <w:rFonts w:ascii="Calibri" w:eastAsia="Calibri" w:hAnsi="Calibri" w:cs="Calibri"/>
      <w:color w:val="16365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16365D"/>
      <w:sz w:val="24"/>
    </w:rPr>
  </w:style>
  <w:style w:type="character" w:customStyle="1" w:styleId="Heading1Char">
    <w:name w:val="Heading 1 Char"/>
    <w:link w:val="Heading1"/>
    <w:rPr>
      <w:rFonts w:ascii="Calibri" w:eastAsia="Calibri" w:hAnsi="Calibri" w:cs="Calibri"/>
      <w:b/>
      <w:color w:val="365F91"/>
      <w:sz w:val="28"/>
    </w:rPr>
  </w:style>
  <w:style w:type="character" w:customStyle="1" w:styleId="Heading3Char">
    <w:name w:val="Heading 3 Char"/>
    <w:link w:val="Heading3"/>
    <w:rPr>
      <w:rFonts w:ascii="Calibri" w:eastAsia="Calibri" w:hAnsi="Calibri" w:cs="Calibri"/>
      <w:color w:val="16365D"/>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C923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23E2"/>
    <w:rPr>
      <w:rFonts w:ascii="Segoe UI" w:eastAsia="Calibri" w:hAnsi="Segoe UI" w:cs="Segoe UI"/>
      <w:color w:val="000000"/>
      <w:sz w:val="18"/>
      <w:szCs w:val="18"/>
      <w:lang w:bidi="en-US"/>
    </w:rPr>
  </w:style>
  <w:style w:type="paragraph" w:styleId="HTMLPreformatted">
    <w:name w:val="HTML Preformatted"/>
    <w:basedOn w:val="Normal"/>
    <w:link w:val="HTMLPreformattedChar"/>
    <w:uiPriority w:val="99"/>
    <w:unhideWhenUsed/>
    <w:rsid w:val="00C923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pPr>
    <w:rPr>
      <w:rFonts w:ascii="Courier New" w:eastAsia="Times New Roman" w:hAnsi="Courier New" w:cs="Courier New"/>
      <w:color w:val="auto"/>
      <w:sz w:val="20"/>
      <w:szCs w:val="20"/>
      <w:lang w:bidi="ar-SA"/>
    </w:rPr>
  </w:style>
  <w:style w:type="character" w:customStyle="1" w:styleId="HTMLPreformattedChar">
    <w:name w:val="HTML Preformatted Char"/>
    <w:basedOn w:val="DefaultParagraphFont"/>
    <w:link w:val="HTMLPreformatted"/>
    <w:uiPriority w:val="99"/>
    <w:rsid w:val="00C923E2"/>
    <w:rPr>
      <w:rFonts w:ascii="Courier New" w:eastAsia="Times New Roman" w:hAnsi="Courier New" w:cs="Courier New"/>
      <w:sz w:val="20"/>
      <w:szCs w:val="20"/>
    </w:rPr>
  </w:style>
  <w:style w:type="paragraph" w:styleId="Header">
    <w:name w:val="header"/>
    <w:basedOn w:val="Normal"/>
    <w:link w:val="HeaderChar"/>
    <w:uiPriority w:val="99"/>
    <w:unhideWhenUsed/>
    <w:rsid w:val="008E4F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4FF8"/>
    <w:rPr>
      <w:rFonts w:ascii="Calibri" w:eastAsia="Calibri" w:hAnsi="Calibri" w:cs="Calibri"/>
      <w:color w:val="000000"/>
      <w:sz w:val="24"/>
      <w:lang w:val="sq-AL" w:bidi="en-US"/>
    </w:rPr>
  </w:style>
  <w:style w:type="paragraph" w:styleId="ListParagraph">
    <w:name w:val="List Paragraph"/>
    <w:basedOn w:val="Normal"/>
    <w:uiPriority w:val="34"/>
    <w:qFormat/>
    <w:rsid w:val="00031F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345974">
      <w:bodyDiv w:val="1"/>
      <w:marLeft w:val="0"/>
      <w:marRight w:val="0"/>
      <w:marTop w:val="0"/>
      <w:marBottom w:val="0"/>
      <w:divBdr>
        <w:top w:val="none" w:sz="0" w:space="0" w:color="auto"/>
        <w:left w:val="none" w:sz="0" w:space="0" w:color="auto"/>
        <w:bottom w:val="none" w:sz="0" w:space="0" w:color="auto"/>
        <w:right w:val="none" w:sz="0" w:space="0" w:color="auto"/>
      </w:divBdr>
    </w:div>
    <w:div w:id="270207464">
      <w:bodyDiv w:val="1"/>
      <w:marLeft w:val="0"/>
      <w:marRight w:val="0"/>
      <w:marTop w:val="0"/>
      <w:marBottom w:val="0"/>
      <w:divBdr>
        <w:top w:val="none" w:sz="0" w:space="0" w:color="auto"/>
        <w:left w:val="none" w:sz="0" w:space="0" w:color="auto"/>
        <w:bottom w:val="none" w:sz="0" w:space="0" w:color="auto"/>
        <w:right w:val="none" w:sz="0" w:space="0" w:color="auto"/>
      </w:divBdr>
    </w:div>
    <w:div w:id="417529890">
      <w:bodyDiv w:val="1"/>
      <w:marLeft w:val="0"/>
      <w:marRight w:val="0"/>
      <w:marTop w:val="0"/>
      <w:marBottom w:val="0"/>
      <w:divBdr>
        <w:top w:val="none" w:sz="0" w:space="0" w:color="auto"/>
        <w:left w:val="none" w:sz="0" w:space="0" w:color="auto"/>
        <w:bottom w:val="none" w:sz="0" w:space="0" w:color="auto"/>
        <w:right w:val="none" w:sz="0" w:space="0" w:color="auto"/>
      </w:divBdr>
    </w:div>
    <w:div w:id="499539033">
      <w:bodyDiv w:val="1"/>
      <w:marLeft w:val="0"/>
      <w:marRight w:val="0"/>
      <w:marTop w:val="0"/>
      <w:marBottom w:val="0"/>
      <w:divBdr>
        <w:top w:val="none" w:sz="0" w:space="0" w:color="auto"/>
        <w:left w:val="none" w:sz="0" w:space="0" w:color="auto"/>
        <w:bottom w:val="none" w:sz="0" w:space="0" w:color="auto"/>
        <w:right w:val="none" w:sz="0" w:space="0" w:color="auto"/>
      </w:divBdr>
    </w:div>
    <w:div w:id="573786585">
      <w:bodyDiv w:val="1"/>
      <w:marLeft w:val="0"/>
      <w:marRight w:val="0"/>
      <w:marTop w:val="0"/>
      <w:marBottom w:val="0"/>
      <w:divBdr>
        <w:top w:val="none" w:sz="0" w:space="0" w:color="auto"/>
        <w:left w:val="none" w:sz="0" w:space="0" w:color="auto"/>
        <w:bottom w:val="none" w:sz="0" w:space="0" w:color="auto"/>
        <w:right w:val="none" w:sz="0" w:space="0" w:color="auto"/>
      </w:divBdr>
    </w:div>
    <w:div w:id="588781783">
      <w:bodyDiv w:val="1"/>
      <w:marLeft w:val="0"/>
      <w:marRight w:val="0"/>
      <w:marTop w:val="0"/>
      <w:marBottom w:val="0"/>
      <w:divBdr>
        <w:top w:val="none" w:sz="0" w:space="0" w:color="auto"/>
        <w:left w:val="none" w:sz="0" w:space="0" w:color="auto"/>
        <w:bottom w:val="none" w:sz="0" w:space="0" w:color="auto"/>
        <w:right w:val="none" w:sz="0" w:space="0" w:color="auto"/>
      </w:divBdr>
    </w:div>
    <w:div w:id="603542003">
      <w:bodyDiv w:val="1"/>
      <w:marLeft w:val="0"/>
      <w:marRight w:val="0"/>
      <w:marTop w:val="0"/>
      <w:marBottom w:val="0"/>
      <w:divBdr>
        <w:top w:val="none" w:sz="0" w:space="0" w:color="auto"/>
        <w:left w:val="none" w:sz="0" w:space="0" w:color="auto"/>
        <w:bottom w:val="none" w:sz="0" w:space="0" w:color="auto"/>
        <w:right w:val="none" w:sz="0" w:space="0" w:color="auto"/>
      </w:divBdr>
    </w:div>
    <w:div w:id="759643790">
      <w:bodyDiv w:val="1"/>
      <w:marLeft w:val="0"/>
      <w:marRight w:val="0"/>
      <w:marTop w:val="0"/>
      <w:marBottom w:val="0"/>
      <w:divBdr>
        <w:top w:val="none" w:sz="0" w:space="0" w:color="auto"/>
        <w:left w:val="none" w:sz="0" w:space="0" w:color="auto"/>
        <w:bottom w:val="none" w:sz="0" w:space="0" w:color="auto"/>
        <w:right w:val="none" w:sz="0" w:space="0" w:color="auto"/>
      </w:divBdr>
    </w:div>
    <w:div w:id="863442184">
      <w:bodyDiv w:val="1"/>
      <w:marLeft w:val="0"/>
      <w:marRight w:val="0"/>
      <w:marTop w:val="0"/>
      <w:marBottom w:val="0"/>
      <w:divBdr>
        <w:top w:val="none" w:sz="0" w:space="0" w:color="auto"/>
        <w:left w:val="none" w:sz="0" w:space="0" w:color="auto"/>
        <w:bottom w:val="none" w:sz="0" w:space="0" w:color="auto"/>
        <w:right w:val="none" w:sz="0" w:space="0" w:color="auto"/>
      </w:divBdr>
    </w:div>
    <w:div w:id="1118062904">
      <w:bodyDiv w:val="1"/>
      <w:marLeft w:val="0"/>
      <w:marRight w:val="0"/>
      <w:marTop w:val="0"/>
      <w:marBottom w:val="0"/>
      <w:divBdr>
        <w:top w:val="none" w:sz="0" w:space="0" w:color="auto"/>
        <w:left w:val="none" w:sz="0" w:space="0" w:color="auto"/>
        <w:bottom w:val="none" w:sz="0" w:space="0" w:color="auto"/>
        <w:right w:val="none" w:sz="0" w:space="0" w:color="auto"/>
      </w:divBdr>
    </w:div>
    <w:div w:id="1156454885">
      <w:bodyDiv w:val="1"/>
      <w:marLeft w:val="0"/>
      <w:marRight w:val="0"/>
      <w:marTop w:val="0"/>
      <w:marBottom w:val="0"/>
      <w:divBdr>
        <w:top w:val="none" w:sz="0" w:space="0" w:color="auto"/>
        <w:left w:val="none" w:sz="0" w:space="0" w:color="auto"/>
        <w:bottom w:val="none" w:sz="0" w:space="0" w:color="auto"/>
        <w:right w:val="none" w:sz="0" w:space="0" w:color="auto"/>
      </w:divBdr>
    </w:div>
    <w:div w:id="1286352389">
      <w:bodyDiv w:val="1"/>
      <w:marLeft w:val="0"/>
      <w:marRight w:val="0"/>
      <w:marTop w:val="0"/>
      <w:marBottom w:val="0"/>
      <w:divBdr>
        <w:top w:val="none" w:sz="0" w:space="0" w:color="auto"/>
        <w:left w:val="none" w:sz="0" w:space="0" w:color="auto"/>
        <w:bottom w:val="none" w:sz="0" w:space="0" w:color="auto"/>
        <w:right w:val="none" w:sz="0" w:space="0" w:color="auto"/>
      </w:divBdr>
    </w:div>
    <w:div w:id="1393382040">
      <w:bodyDiv w:val="1"/>
      <w:marLeft w:val="0"/>
      <w:marRight w:val="0"/>
      <w:marTop w:val="0"/>
      <w:marBottom w:val="0"/>
      <w:divBdr>
        <w:top w:val="none" w:sz="0" w:space="0" w:color="auto"/>
        <w:left w:val="none" w:sz="0" w:space="0" w:color="auto"/>
        <w:bottom w:val="none" w:sz="0" w:space="0" w:color="auto"/>
        <w:right w:val="none" w:sz="0" w:space="0" w:color="auto"/>
      </w:divBdr>
    </w:div>
    <w:div w:id="1421869572">
      <w:bodyDiv w:val="1"/>
      <w:marLeft w:val="0"/>
      <w:marRight w:val="0"/>
      <w:marTop w:val="0"/>
      <w:marBottom w:val="0"/>
      <w:divBdr>
        <w:top w:val="none" w:sz="0" w:space="0" w:color="auto"/>
        <w:left w:val="none" w:sz="0" w:space="0" w:color="auto"/>
        <w:bottom w:val="none" w:sz="0" w:space="0" w:color="auto"/>
        <w:right w:val="none" w:sz="0" w:space="0" w:color="auto"/>
      </w:divBdr>
    </w:div>
    <w:div w:id="1484662909">
      <w:bodyDiv w:val="1"/>
      <w:marLeft w:val="0"/>
      <w:marRight w:val="0"/>
      <w:marTop w:val="0"/>
      <w:marBottom w:val="0"/>
      <w:divBdr>
        <w:top w:val="none" w:sz="0" w:space="0" w:color="auto"/>
        <w:left w:val="none" w:sz="0" w:space="0" w:color="auto"/>
        <w:bottom w:val="none" w:sz="0" w:space="0" w:color="auto"/>
        <w:right w:val="none" w:sz="0" w:space="0" w:color="auto"/>
      </w:divBdr>
    </w:div>
    <w:div w:id="1549533228">
      <w:bodyDiv w:val="1"/>
      <w:marLeft w:val="0"/>
      <w:marRight w:val="0"/>
      <w:marTop w:val="0"/>
      <w:marBottom w:val="0"/>
      <w:divBdr>
        <w:top w:val="none" w:sz="0" w:space="0" w:color="auto"/>
        <w:left w:val="none" w:sz="0" w:space="0" w:color="auto"/>
        <w:bottom w:val="none" w:sz="0" w:space="0" w:color="auto"/>
        <w:right w:val="none" w:sz="0" w:space="0" w:color="auto"/>
      </w:divBdr>
    </w:div>
    <w:div w:id="1652951217">
      <w:bodyDiv w:val="1"/>
      <w:marLeft w:val="0"/>
      <w:marRight w:val="0"/>
      <w:marTop w:val="0"/>
      <w:marBottom w:val="0"/>
      <w:divBdr>
        <w:top w:val="none" w:sz="0" w:space="0" w:color="auto"/>
        <w:left w:val="none" w:sz="0" w:space="0" w:color="auto"/>
        <w:bottom w:val="none" w:sz="0" w:space="0" w:color="auto"/>
        <w:right w:val="none" w:sz="0" w:space="0" w:color="auto"/>
      </w:divBdr>
    </w:div>
    <w:div w:id="1655142362">
      <w:bodyDiv w:val="1"/>
      <w:marLeft w:val="0"/>
      <w:marRight w:val="0"/>
      <w:marTop w:val="0"/>
      <w:marBottom w:val="0"/>
      <w:divBdr>
        <w:top w:val="none" w:sz="0" w:space="0" w:color="auto"/>
        <w:left w:val="none" w:sz="0" w:space="0" w:color="auto"/>
        <w:bottom w:val="none" w:sz="0" w:space="0" w:color="auto"/>
        <w:right w:val="none" w:sz="0" w:space="0" w:color="auto"/>
      </w:divBdr>
    </w:div>
    <w:div w:id="2081127463">
      <w:bodyDiv w:val="1"/>
      <w:marLeft w:val="0"/>
      <w:marRight w:val="0"/>
      <w:marTop w:val="0"/>
      <w:marBottom w:val="0"/>
      <w:divBdr>
        <w:top w:val="none" w:sz="0" w:space="0" w:color="auto"/>
        <w:left w:val="none" w:sz="0" w:space="0" w:color="auto"/>
        <w:bottom w:val="none" w:sz="0" w:space="0" w:color="auto"/>
        <w:right w:val="none" w:sz="0" w:space="0" w:color="auto"/>
      </w:divBdr>
    </w:div>
    <w:div w:id="2121140878">
      <w:bodyDiv w:val="1"/>
      <w:marLeft w:val="0"/>
      <w:marRight w:val="0"/>
      <w:marTop w:val="0"/>
      <w:marBottom w:val="0"/>
      <w:divBdr>
        <w:top w:val="none" w:sz="0" w:space="0" w:color="auto"/>
        <w:left w:val="none" w:sz="0" w:space="0" w:color="auto"/>
        <w:bottom w:val="none" w:sz="0" w:space="0" w:color="auto"/>
        <w:right w:val="none" w:sz="0" w:space="0" w:color="auto"/>
      </w:divBdr>
    </w:div>
    <w:div w:id="2140341119">
      <w:bodyDiv w:val="1"/>
      <w:marLeft w:val="0"/>
      <w:marRight w:val="0"/>
      <w:marTop w:val="0"/>
      <w:marBottom w:val="0"/>
      <w:divBdr>
        <w:top w:val="none" w:sz="0" w:space="0" w:color="auto"/>
        <w:left w:val="none" w:sz="0" w:space="0" w:color="auto"/>
        <w:bottom w:val="none" w:sz="0" w:space="0" w:color="auto"/>
        <w:right w:val="none" w:sz="0" w:space="0" w:color="auto"/>
      </w:divBdr>
    </w:div>
    <w:div w:id="21467036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image" Target="media/image7.jpg"/><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2.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5.jpg"/><Relationship Id="rId28"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image" Target="media/image80.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eg"/><Relationship Id="rId22" Type="http://schemas.openxmlformats.org/officeDocument/2006/relationships/image" Target="media/image14.jp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41</Pages>
  <Words>12171</Words>
  <Characters>69379</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Profesori</cp:lastModifiedBy>
  <cp:revision>5</cp:revision>
  <dcterms:created xsi:type="dcterms:W3CDTF">2022-12-22T09:15:00Z</dcterms:created>
  <dcterms:modified xsi:type="dcterms:W3CDTF">2022-12-22T09:16:00Z</dcterms:modified>
</cp:coreProperties>
</file>